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71" w:rsidRDefault="00343071" w:rsidP="0034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071" w:rsidRDefault="00343071" w:rsidP="0034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C7" w:rsidRDefault="00E61DC7" w:rsidP="0034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071" w:rsidRDefault="00343071" w:rsidP="0034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43071" w:rsidRDefault="00343071" w:rsidP="0034307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343071" w:rsidRDefault="00D065E8" w:rsidP="00343071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</w:t>
      </w:r>
      <w:r w:rsidR="00BD0B8F">
        <w:rPr>
          <w:rFonts w:ascii="Times New Roman" w:hAnsi="Times New Roman" w:cs="Times New Roman"/>
          <w:sz w:val="28"/>
          <w:szCs w:val="28"/>
        </w:rPr>
        <w:t>.2022</w:t>
      </w:r>
      <w:r w:rsidR="003430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00</w:t>
      </w:r>
    </w:p>
    <w:p w:rsidR="00343071" w:rsidRDefault="00343071" w:rsidP="00343071">
      <w:pPr>
        <w:pStyle w:val="af6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343071" w:rsidRDefault="00343071" w:rsidP="00343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D9D" w:rsidRDefault="00D065E8" w:rsidP="00C95D9D">
      <w:pPr>
        <w:pStyle w:val="ConsPlusNormal0"/>
        <w:tabs>
          <w:tab w:val="left" w:pos="17294"/>
          <w:tab w:val="left" w:pos="19845"/>
        </w:tabs>
        <w:ind w:right="24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95D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Ханты-Мансийского </w:t>
      </w:r>
    </w:p>
    <w:p w:rsidR="00C95D9D" w:rsidRDefault="00B16B80" w:rsidP="00C95D9D">
      <w:pPr>
        <w:pStyle w:val="ConsPlusNormal0"/>
        <w:tabs>
          <w:tab w:val="left" w:pos="17294"/>
          <w:tab w:val="left" w:pos="19845"/>
        </w:tabs>
        <w:ind w:right="24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65E8">
        <w:rPr>
          <w:rFonts w:ascii="Times New Roman" w:hAnsi="Times New Roman" w:cs="Times New Roman"/>
          <w:sz w:val="28"/>
          <w:szCs w:val="28"/>
        </w:rPr>
        <w:t>айона</w:t>
      </w:r>
      <w:r w:rsidR="00C95D9D">
        <w:rPr>
          <w:rFonts w:ascii="Times New Roman" w:hAnsi="Times New Roman" w:cs="Times New Roman"/>
          <w:sz w:val="28"/>
          <w:szCs w:val="28"/>
        </w:rPr>
        <w:t xml:space="preserve"> </w:t>
      </w:r>
      <w:r w:rsidR="00D065E8">
        <w:rPr>
          <w:rFonts w:ascii="Times New Roman" w:hAnsi="Times New Roman" w:cs="Times New Roman"/>
          <w:sz w:val="28"/>
          <w:szCs w:val="28"/>
        </w:rPr>
        <w:t>от 20.01.2021 № 14</w:t>
      </w:r>
    </w:p>
    <w:p w:rsidR="00C95D9D" w:rsidRDefault="00E61DC7" w:rsidP="00C95D9D">
      <w:pPr>
        <w:pStyle w:val="ConsPlusNormal0"/>
        <w:tabs>
          <w:tab w:val="left" w:pos="17294"/>
          <w:tab w:val="left" w:pos="19845"/>
        </w:tabs>
        <w:ind w:right="24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80">
        <w:rPr>
          <w:rFonts w:ascii="Times New Roman" w:hAnsi="Times New Roman" w:cs="Times New Roman"/>
          <w:sz w:val="28"/>
          <w:szCs w:val="28"/>
        </w:rPr>
        <w:t>«</w:t>
      </w:r>
      <w:r w:rsidR="00343071">
        <w:rPr>
          <w:rFonts w:ascii="Times New Roman" w:hAnsi="Times New Roman" w:cs="Times New Roman"/>
          <w:sz w:val="28"/>
          <w:szCs w:val="28"/>
        </w:rPr>
        <w:t>Об утверждении Порядков</w:t>
      </w:r>
    </w:p>
    <w:p w:rsidR="00E61DC7" w:rsidRDefault="00343071" w:rsidP="00C95D9D">
      <w:pPr>
        <w:pStyle w:val="ConsPlusNormal0"/>
        <w:tabs>
          <w:tab w:val="left" w:pos="17294"/>
          <w:tab w:val="left" w:pos="19845"/>
        </w:tabs>
        <w:ind w:right="24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</w:p>
    <w:p w:rsidR="00E61DC7" w:rsidRDefault="00343071" w:rsidP="00343071">
      <w:pPr>
        <w:pStyle w:val="ConsPlusNormal0"/>
        <w:tabs>
          <w:tab w:val="left" w:pos="17294"/>
          <w:tab w:val="left" w:pos="19845"/>
        </w:tabs>
        <w:ind w:righ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программы </w:t>
      </w:r>
    </w:p>
    <w:p w:rsidR="008A2B35" w:rsidRDefault="00343071" w:rsidP="00343071">
      <w:pPr>
        <w:pStyle w:val="ConsPlusNormal0"/>
        <w:tabs>
          <w:tab w:val="left" w:pos="17294"/>
          <w:tab w:val="left" w:pos="19845"/>
        </w:tabs>
        <w:ind w:righ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агропромышленного комплекса  Ханты-Мансийского </w:t>
      </w:r>
    </w:p>
    <w:p w:rsidR="00343071" w:rsidRDefault="00BD0B8F" w:rsidP="00343071">
      <w:pPr>
        <w:pStyle w:val="ConsPlusNormal0"/>
        <w:tabs>
          <w:tab w:val="left" w:pos="17294"/>
          <w:tab w:val="left" w:pos="19845"/>
        </w:tabs>
        <w:ind w:righ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43071">
        <w:rPr>
          <w:rFonts w:ascii="Times New Roman" w:hAnsi="Times New Roman" w:cs="Times New Roman"/>
          <w:sz w:val="28"/>
          <w:szCs w:val="28"/>
        </w:rPr>
        <w:t>»</w:t>
      </w:r>
    </w:p>
    <w:p w:rsidR="00343071" w:rsidRDefault="00343071" w:rsidP="00343071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2DE" w:rsidRDefault="007F62DE" w:rsidP="00D44487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95D9D">
        <w:rPr>
          <w:rFonts w:ascii="Times New Roman" w:hAnsi="Times New Roman" w:cs="Times New Roman"/>
          <w:sz w:val="28"/>
          <w:szCs w:val="28"/>
        </w:rPr>
        <w:t xml:space="preserve"> с </w:t>
      </w:r>
      <w:r w:rsidR="002806C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</w:t>
      </w:r>
      <w:r w:rsidR="00E14587">
        <w:rPr>
          <w:rFonts w:ascii="Times New Roman" w:hAnsi="Times New Roman" w:cs="Times New Roman"/>
          <w:sz w:val="28"/>
          <w:szCs w:val="28"/>
        </w:rPr>
        <w:t>о округа</w:t>
      </w:r>
      <w:r w:rsidR="00F43B85">
        <w:rPr>
          <w:rFonts w:ascii="Times New Roman" w:hAnsi="Times New Roman" w:cs="Times New Roman"/>
          <w:sz w:val="28"/>
          <w:szCs w:val="28"/>
        </w:rPr>
        <w:t xml:space="preserve"> – </w:t>
      </w:r>
      <w:r w:rsidR="00E14587">
        <w:rPr>
          <w:rFonts w:ascii="Times New Roman" w:hAnsi="Times New Roman" w:cs="Times New Roman"/>
          <w:sz w:val="28"/>
          <w:szCs w:val="28"/>
        </w:rPr>
        <w:t>Югры</w:t>
      </w:r>
      <w:r w:rsidR="00D44487">
        <w:rPr>
          <w:rFonts w:ascii="Times New Roman" w:hAnsi="Times New Roman" w:cs="Times New Roman"/>
          <w:sz w:val="28"/>
          <w:szCs w:val="28"/>
        </w:rPr>
        <w:t xml:space="preserve"> </w:t>
      </w:r>
      <w:r w:rsidR="004915DF">
        <w:rPr>
          <w:rFonts w:ascii="Times New Roman" w:hAnsi="Times New Roman" w:cs="Times New Roman"/>
          <w:sz w:val="28"/>
          <w:szCs w:val="28"/>
        </w:rPr>
        <w:t>от  30 декабря  2021 года № 637</w:t>
      </w:r>
      <w:r w:rsidRPr="004915D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5D">
        <w:rPr>
          <w:rFonts w:ascii="Times New Roman" w:hAnsi="Times New Roman" w:cs="Times New Roman"/>
          <w:sz w:val="28"/>
          <w:szCs w:val="28"/>
        </w:rPr>
        <w:t>«О  мерах по реализации государственной программы Ханты-Мансийского автономного округа – Югры «Развитие  агропромышленного комплекса»</w:t>
      </w:r>
      <w:r w:rsidR="00BD0B8F">
        <w:rPr>
          <w:rFonts w:ascii="Times New Roman" w:hAnsi="Times New Roman" w:cs="Times New Roman"/>
          <w:sz w:val="28"/>
          <w:szCs w:val="28"/>
        </w:rPr>
        <w:t>:</w:t>
      </w:r>
    </w:p>
    <w:p w:rsidR="00D44487" w:rsidRDefault="00D44487" w:rsidP="00A02667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10EA" w:rsidRDefault="00D44487" w:rsidP="00A02667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C10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="00A02667" w:rsidRPr="00AF708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</w:t>
      </w:r>
      <w:r w:rsidR="00A02667" w:rsidRPr="00AF708F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</w:t>
      </w:r>
      <w:r w:rsidR="003C10EA">
        <w:rPr>
          <w:rFonts w:ascii="Times New Roman" w:hAnsi="Times New Roman" w:cs="Times New Roman"/>
          <w:sz w:val="28"/>
          <w:szCs w:val="28"/>
        </w:rPr>
        <w:t xml:space="preserve">Мансийского </w:t>
      </w:r>
      <w:r w:rsidR="003C10EA" w:rsidRPr="00674D3F">
        <w:rPr>
          <w:rFonts w:ascii="Times New Roman" w:hAnsi="Times New Roman" w:cs="Times New Roman"/>
          <w:sz w:val="28"/>
          <w:szCs w:val="28"/>
        </w:rPr>
        <w:t>района от 20.01.2021 № 14</w:t>
      </w:r>
      <w:r w:rsidR="00A02667" w:rsidRPr="00674D3F">
        <w:rPr>
          <w:rFonts w:ascii="Times New Roman" w:hAnsi="Times New Roman" w:cs="Times New Roman"/>
          <w:sz w:val="28"/>
          <w:szCs w:val="28"/>
        </w:rPr>
        <w:t xml:space="preserve"> </w:t>
      </w:r>
      <w:r w:rsidR="003C10EA" w:rsidRPr="00674D3F">
        <w:rPr>
          <w:rFonts w:ascii="Times New Roman" w:hAnsi="Times New Roman" w:cs="Times New Roman"/>
          <w:sz w:val="28"/>
          <w:szCs w:val="28"/>
        </w:rPr>
        <w:t>«Об утверждении Порядков</w:t>
      </w:r>
      <w:r w:rsidR="00A02667" w:rsidRPr="00674D3F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3C10EA" w:rsidRPr="00674D3F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«Развитие агропромышленного  комплек</w:t>
      </w:r>
      <w:r w:rsidR="00A43DEC">
        <w:rPr>
          <w:rFonts w:ascii="Times New Roman" w:hAnsi="Times New Roman" w:cs="Times New Roman"/>
          <w:sz w:val="28"/>
          <w:szCs w:val="28"/>
        </w:rPr>
        <w:t>са  Ханты-Мансийского района</w:t>
      </w:r>
      <w:r w:rsidR="003C10EA" w:rsidRPr="00674D3F">
        <w:rPr>
          <w:rFonts w:ascii="Times New Roman" w:hAnsi="Times New Roman" w:cs="Times New Roman"/>
          <w:sz w:val="28"/>
          <w:szCs w:val="28"/>
        </w:rPr>
        <w:t>»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2370E7" w:rsidRPr="00674D3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1765" w:rsidRPr="00674D3F" w:rsidRDefault="00371765" w:rsidP="00A02667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 пункте 3  цифры «01.06.2022» зам</w:t>
      </w:r>
      <w:r w:rsidR="00037669">
        <w:rPr>
          <w:rFonts w:ascii="Times New Roman" w:hAnsi="Times New Roman" w:cs="Times New Roman"/>
          <w:sz w:val="28"/>
          <w:szCs w:val="28"/>
        </w:rPr>
        <w:t>енить цифрами «01.01.2025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6D8E" w:rsidRPr="00E6020D" w:rsidRDefault="00371765" w:rsidP="00A86D8E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20D">
        <w:rPr>
          <w:rFonts w:ascii="Times New Roman" w:hAnsi="Times New Roman" w:cs="Times New Roman"/>
          <w:sz w:val="28"/>
          <w:szCs w:val="28"/>
        </w:rPr>
        <w:t xml:space="preserve">      </w:t>
      </w:r>
      <w:r w:rsidR="00D44FB3" w:rsidRPr="00E6020D">
        <w:rPr>
          <w:rFonts w:ascii="Times New Roman" w:hAnsi="Times New Roman" w:cs="Times New Roman"/>
          <w:sz w:val="28"/>
          <w:szCs w:val="28"/>
        </w:rPr>
        <w:t>1.</w:t>
      </w:r>
      <w:r w:rsidRPr="00E6020D">
        <w:rPr>
          <w:rFonts w:ascii="Times New Roman" w:hAnsi="Times New Roman" w:cs="Times New Roman"/>
          <w:sz w:val="28"/>
          <w:szCs w:val="28"/>
        </w:rPr>
        <w:t>2.</w:t>
      </w:r>
      <w:r w:rsidR="002806CF" w:rsidRPr="00E6020D">
        <w:rPr>
          <w:rFonts w:ascii="Times New Roman" w:eastAsia="Calibri" w:hAnsi="Times New Roman" w:cs="Times New Roman"/>
          <w:sz w:val="28"/>
          <w:szCs w:val="28"/>
        </w:rPr>
        <w:t xml:space="preserve"> В приложение 1</w:t>
      </w:r>
      <w:r w:rsidR="00A86D8E" w:rsidRPr="00E602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675C" w:rsidRDefault="00B16B80" w:rsidP="0034675C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A">
        <w:rPr>
          <w:rFonts w:ascii="Times New Roman" w:eastAsia="Calibri" w:hAnsi="Times New Roman" w:cs="Times New Roman"/>
          <w:sz w:val="28"/>
          <w:szCs w:val="28"/>
        </w:rPr>
        <w:t xml:space="preserve">      1.2.1.</w:t>
      </w:r>
      <w:r w:rsidR="00F43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75C" w:rsidRPr="00D24E6A">
        <w:rPr>
          <w:rFonts w:ascii="Times New Roman" w:eastAsia="Calibri" w:hAnsi="Times New Roman" w:cs="Times New Roman"/>
          <w:sz w:val="28"/>
          <w:szCs w:val="28"/>
        </w:rPr>
        <w:t>В подпункте 1 пункта 9 слова «</w:t>
      </w:r>
      <w:r w:rsidR="0061360A" w:rsidRPr="00D24E6A">
        <w:rPr>
          <w:rFonts w:ascii="Times New Roman" w:eastAsia="Calibri" w:hAnsi="Times New Roman" w:cs="Times New Roman"/>
          <w:sz w:val="28"/>
          <w:szCs w:val="28"/>
        </w:rPr>
        <w:t>(</w:t>
      </w:r>
      <w:r w:rsidR="0034675C" w:rsidRPr="00D24E6A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F43B85">
        <w:rPr>
          <w:rFonts w:ascii="Times New Roman" w:eastAsia="Calibri" w:hAnsi="Times New Roman" w:cs="Times New Roman"/>
          <w:sz w:val="28"/>
          <w:szCs w:val="28"/>
        </w:rPr>
        <w:t>–</w:t>
      </w:r>
      <w:r w:rsidR="0034675C" w:rsidRPr="00D24E6A">
        <w:rPr>
          <w:rFonts w:ascii="Times New Roman" w:eastAsia="Calibri" w:hAnsi="Times New Roman" w:cs="Times New Roman"/>
          <w:sz w:val="28"/>
          <w:szCs w:val="28"/>
        </w:rPr>
        <w:t xml:space="preserve"> срок действия  объявления</w:t>
      </w:r>
      <w:r w:rsidR="0061360A" w:rsidRPr="00D24E6A">
        <w:rPr>
          <w:rFonts w:ascii="Times New Roman" w:eastAsia="Calibri" w:hAnsi="Times New Roman" w:cs="Times New Roman"/>
          <w:sz w:val="28"/>
          <w:szCs w:val="28"/>
        </w:rPr>
        <w:t>)</w:t>
      </w:r>
      <w:r w:rsidR="0034675C" w:rsidRPr="00D24E6A">
        <w:rPr>
          <w:rFonts w:ascii="Times New Roman" w:eastAsia="Calibri" w:hAnsi="Times New Roman" w:cs="Times New Roman"/>
          <w:sz w:val="28"/>
          <w:szCs w:val="28"/>
        </w:rPr>
        <w:t>»  исключить</w:t>
      </w:r>
      <w:r w:rsidR="004515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4A8" w:rsidRDefault="005638F9" w:rsidP="007344A8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1.2.2</w:t>
      </w:r>
      <w:r w:rsidR="007344A8">
        <w:rPr>
          <w:rFonts w:ascii="Times New Roman" w:eastAsia="Calibri" w:hAnsi="Times New Roman" w:cs="Times New Roman"/>
          <w:sz w:val="28"/>
          <w:szCs w:val="28"/>
        </w:rPr>
        <w:t>. Пункт</w:t>
      </w:r>
      <w:r w:rsidR="000E2D7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344A8">
        <w:rPr>
          <w:rFonts w:ascii="Times New Roman" w:eastAsia="Calibri" w:hAnsi="Times New Roman" w:cs="Times New Roman"/>
          <w:sz w:val="28"/>
          <w:szCs w:val="28"/>
        </w:rPr>
        <w:t>0  дополнить  подпунктом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следующего содержания</w:t>
      </w:r>
      <w:r w:rsidR="000E2D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2D7E" w:rsidRPr="00674D3F" w:rsidRDefault="005638F9" w:rsidP="0034675C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«5)  не иметь просроченную задолженность по возврату в бюджет автономного округа субсидий, бюджетных инвестиций, предоставленных</w:t>
      </w:r>
      <w:r w:rsidR="00413A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(неурегулированную) задолженность по денежным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обязательствам перед  бюджетом автономного округа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43DEC" w:rsidRDefault="00E61DC7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41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="003717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1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.2.3</w:t>
      </w:r>
      <w:r w:rsidR="0045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AD5C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Абзац второй п</w:t>
      </w:r>
      <w:r w:rsidR="00263EC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одпункт</w:t>
      </w:r>
      <w:r w:rsidR="00AD5C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="00263EC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 пункта 11</w:t>
      </w:r>
      <w:r w:rsidR="00AD5C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5A5532" w:rsidRDefault="003A02B9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«справку-расчет субсидий на производство и реализацию продукции растениеводства в защищенном (открытом) грунте по форме, установленной приложением к настоящему Порядку, с приложением  документов, подтверждающих затраты, связанные с производством и реализацией продукции растениеводства, которыми могут быть: </w:t>
      </w:r>
      <w:r w:rsidR="00A31E3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приобретение семян,</w:t>
      </w:r>
      <w:r w:rsidR="00DB2F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посадочного  материала,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B2F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удобрений,  средств защиты растений, топлива, оплата электроэнергии, газоснабжения,</w:t>
      </w:r>
      <w:r w:rsidR="00A31E3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водоснабжения,  </w:t>
      </w:r>
      <w:r w:rsidR="00DB2F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транспортных услуг по доставке продукции, оплата  труда, отчисления на с</w:t>
      </w:r>
      <w:r w:rsidR="0045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оциальные нужды, прочие затраты;</w:t>
      </w:r>
      <w:r w:rsidR="00DB2F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  <w:proofErr w:type="gramEnd"/>
    </w:p>
    <w:p w:rsidR="00BB407B" w:rsidRDefault="004515A7" w:rsidP="00BB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A31E3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1.2.4</w:t>
      </w:r>
      <w:r w:rsidR="00D44FB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Подпункт 3 пункта 14 изложить в следующей редакции:</w:t>
      </w:r>
    </w:p>
    <w:p w:rsidR="00BB407B" w:rsidRDefault="00BB407B" w:rsidP="00BB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D44FB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«3)</w:t>
      </w:r>
      <w:r w:rsidRPr="00BB407B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 (далее – Портал) либо с использованием автоматизированной информационно-аналитической системы агропромышленного  комплекса автономного округа (далее АИС АПК)</w:t>
      </w:r>
      <w:proofErr w:type="gramStart"/>
      <w:r w:rsidR="00A31E3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84BC3">
        <w:rPr>
          <w:rFonts w:ascii="Times New Roman" w:hAnsi="Times New Roman" w:cs="Times New Roman"/>
          <w:sz w:val="28"/>
          <w:szCs w:val="28"/>
        </w:rPr>
        <w:t>.</w:t>
      </w:r>
    </w:p>
    <w:p w:rsidR="00E84BC3" w:rsidRDefault="00E84BC3" w:rsidP="00BB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8F9">
        <w:rPr>
          <w:rFonts w:ascii="Times New Roman" w:hAnsi="Times New Roman" w:cs="Times New Roman"/>
          <w:sz w:val="28"/>
          <w:szCs w:val="28"/>
        </w:rPr>
        <w:t xml:space="preserve">  1.2.5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7C41">
        <w:rPr>
          <w:rFonts w:ascii="Times New Roman" w:hAnsi="Times New Roman" w:cs="Times New Roman"/>
          <w:sz w:val="28"/>
          <w:szCs w:val="28"/>
        </w:rPr>
        <w:t xml:space="preserve"> Пункт 15 дополнить абзацем</w:t>
      </w:r>
      <w:r w:rsidR="00A95C5B">
        <w:rPr>
          <w:rFonts w:ascii="Times New Roman" w:hAnsi="Times New Roman" w:cs="Times New Roman"/>
          <w:sz w:val="28"/>
          <w:szCs w:val="28"/>
        </w:rPr>
        <w:t xml:space="preserve"> </w:t>
      </w:r>
      <w:r w:rsidR="00A95C5B" w:rsidRPr="00D24E6A">
        <w:rPr>
          <w:rFonts w:ascii="Times New Roman" w:hAnsi="Times New Roman" w:cs="Times New Roman"/>
          <w:sz w:val="28"/>
          <w:szCs w:val="28"/>
        </w:rPr>
        <w:t>вторым</w:t>
      </w:r>
      <w:r w:rsidR="003B7C4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44FB3" w:rsidRDefault="003B7C41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5C5B">
        <w:rPr>
          <w:rFonts w:ascii="Times New Roman" w:hAnsi="Times New Roman" w:cs="Times New Roman"/>
          <w:sz w:val="28"/>
          <w:szCs w:val="28"/>
        </w:rPr>
        <w:t xml:space="preserve">«В случае </w:t>
      </w:r>
      <w:r>
        <w:rPr>
          <w:rFonts w:ascii="Times New Roman" w:hAnsi="Times New Roman" w:cs="Times New Roman"/>
          <w:sz w:val="28"/>
          <w:szCs w:val="28"/>
        </w:rPr>
        <w:t>подачи предложения (заявки) на участие в отборе  посредством системы АИС АПК документы регистрируются в программном продукте  «Система автоматизированного делопроизводства и электронного документооборота «Дело» с указанием даты, времени регистрации, с присвоением регистрационного  номера в  АИС АПК</w:t>
      </w:r>
      <w:r w:rsidR="00A31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1E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5DB" w:rsidRDefault="000441A7" w:rsidP="00B635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A31E3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1.2.6</w:t>
      </w:r>
      <w:r w:rsidR="0015631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3B7C4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Пункт 33 изложить  в  следующей  редакции</w:t>
      </w:r>
      <w:r w:rsidR="00B635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B635DB" w:rsidRPr="00A31E34" w:rsidRDefault="00B635DB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31E3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«</w:t>
      </w:r>
      <w:r w:rsidRPr="00A31E34">
        <w:rPr>
          <w:rFonts w:ascii="Times New Roman" w:hAnsi="Times New Roman" w:cs="Times New Roman"/>
          <w:sz w:val="28"/>
          <w:szCs w:val="28"/>
        </w:rPr>
        <w:t xml:space="preserve">33.Предоставление субсидии осуществляется по </w:t>
      </w:r>
      <w:hyperlink r:id="rId10" w:history="1">
        <w:r w:rsidRPr="00A31E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ставкам</w:t>
        </w:r>
      </w:hyperlink>
      <w:r w:rsidRPr="00A31E34">
        <w:rPr>
          <w:rFonts w:ascii="Times New Roman" w:hAnsi="Times New Roman" w:cs="Times New Roman"/>
          <w:sz w:val="28"/>
          <w:szCs w:val="28"/>
        </w:rPr>
        <w:t xml:space="preserve"> согласно пунктам 1, 2 раздел</w:t>
      </w:r>
      <w:r w:rsidR="00E6020D">
        <w:rPr>
          <w:rFonts w:ascii="Times New Roman" w:hAnsi="Times New Roman" w:cs="Times New Roman"/>
          <w:sz w:val="28"/>
          <w:szCs w:val="28"/>
        </w:rPr>
        <w:t xml:space="preserve">а «Растениеводство» приложения 25 </w:t>
      </w:r>
      <w:r w:rsidRPr="00A31E3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A31E34">
        <w:rPr>
          <w:rFonts w:ascii="Times New Roman" w:hAnsi="Times New Roman" w:cs="Times New Roman"/>
          <w:sz w:val="28"/>
          <w:szCs w:val="28"/>
        </w:rPr>
        <w:br/>
      </w:r>
      <w:r w:rsidRPr="004915DF">
        <w:rPr>
          <w:rFonts w:ascii="Times New Roman" w:hAnsi="Times New Roman" w:cs="Times New Roman"/>
          <w:sz w:val="28"/>
          <w:szCs w:val="28"/>
        </w:rPr>
        <w:t xml:space="preserve">от </w:t>
      </w:r>
      <w:r w:rsidR="004915DF">
        <w:rPr>
          <w:rFonts w:ascii="Times New Roman" w:hAnsi="Times New Roman" w:cs="Times New Roman"/>
          <w:sz w:val="28"/>
          <w:szCs w:val="28"/>
        </w:rPr>
        <w:t>30 декабря  2021 года № 637</w:t>
      </w:r>
      <w:r w:rsidR="004915DF" w:rsidRPr="004915DF">
        <w:rPr>
          <w:rFonts w:ascii="Times New Roman" w:hAnsi="Times New Roman" w:cs="Times New Roman"/>
          <w:sz w:val="28"/>
          <w:szCs w:val="28"/>
        </w:rPr>
        <w:t>-п</w:t>
      </w:r>
      <w:r w:rsidRPr="00A31E34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 программы Ханты-Мансийского автономного округа – Югры «Развит</w:t>
      </w:r>
      <w:r w:rsidR="006306E5" w:rsidRPr="00A31E34">
        <w:rPr>
          <w:rFonts w:ascii="Times New Roman" w:hAnsi="Times New Roman" w:cs="Times New Roman"/>
          <w:sz w:val="28"/>
          <w:szCs w:val="28"/>
        </w:rPr>
        <w:t>ие  агропромышленного комплекса</w:t>
      </w:r>
      <w:r w:rsidR="00A14F76" w:rsidRPr="00A31E34">
        <w:rPr>
          <w:rFonts w:ascii="Times New Roman" w:hAnsi="Times New Roman" w:cs="Times New Roman"/>
          <w:sz w:val="28"/>
          <w:szCs w:val="28"/>
        </w:rPr>
        <w:t>»</w:t>
      </w:r>
      <w:r w:rsidR="006306E5" w:rsidRPr="00A31E34">
        <w:rPr>
          <w:rFonts w:ascii="Times New Roman" w:hAnsi="Times New Roman" w:cs="Times New Roman"/>
          <w:sz w:val="28"/>
          <w:szCs w:val="28"/>
        </w:rPr>
        <w:t>, но не более 95% фактических подтвержденных затрат, понесенных за отчетный период</w:t>
      </w:r>
      <w:proofErr w:type="gramStart"/>
      <w:r w:rsidR="00C67F57">
        <w:rPr>
          <w:rFonts w:ascii="Times New Roman" w:hAnsi="Times New Roman" w:cs="Times New Roman"/>
          <w:sz w:val="28"/>
          <w:szCs w:val="28"/>
        </w:rPr>
        <w:t>.</w:t>
      </w:r>
      <w:r w:rsidR="006306E5" w:rsidRPr="00A31E34">
        <w:rPr>
          <w:rFonts w:ascii="Times New Roman" w:hAnsi="Times New Roman" w:cs="Times New Roman"/>
          <w:sz w:val="28"/>
          <w:szCs w:val="28"/>
        </w:rPr>
        <w:t>»</w:t>
      </w:r>
      <w:r w:rsidRPr="00A31E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990" w:rsidRPr="00E6020D" w:rsidRDefault="00BF3990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20D">
        <w:rPr>
          <w:rFonts w:ascii="Times New Roman" w:hAnsi="Times New Roman" w:cs="Times New Roman"/>
          <w:sz w:val="28"/>
          <w:szCs w:val="28"/>
        </w:rPr>
        <w:t xml:space="preserve">      1.3.</w:t>
      </w:r>
      <w:r w:rsidRPr="00E6020D">
        <w:rPr>
          <w:rFonts w:ascii="Times New Roman" w:eastAsia="Calibri" w:hAnsi="Times New Roman" w:cs="Times New Roman"/>
          <w:sz w:val="28"/>
          <w:szCs w:val="28"/>
        </w:rPr>
        <w:t xml:space="preserve"> В приложение 2:</w:t>
      </w:r>
    </w:p>
    <w:p w:rsidR="00BF3990" w:rsidRDefault="00BF3990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1.3.1.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абзаце втором подпункта 1 пункта 6 слова</w:t>
      </w:r>
      <w:r w:rsidRPr="00BF3990">
        <w:rPr>
          <w:rFonts w:ascii="Times New Roman" w:hAnsi="Times New Roman" w:cs="Times New Roman"/>
          <w:sz w:val="28"/>
          <w:szCs w:val="28"/>
        </w:rPr>
        <w:t xml:space="preserve"> </w:t>
      </w:r>
      <w:r w:rsidR="00A14F76">
        <w:rPr>
          <w:rFonts w:ascii="Times New Roman" w:hAnsi="Times New Roman" w:cs="Times New Roman"/>
          <w:sz w:val="28"/>
          <w:szCs w:val="28"/>
        </w:rPr>
        <w:t>«</w:t>
      </w:r>
      <w:r w:rsidRPr="00680EAB">
        <w:rPr>
          <w:rFonts w:ascii="Times New Roman" w:hAnsi="Times New Roman" w:cs="Times New Roman"/>
          <w:sz w:val="28"/>
          <w:szCs w:val="28"/>
        </w:rPr>
        <w:t>приложения 3 к постановлению Правительства Ханты-Мансийс</w:t>
      </w:r>
      <w:r w:rsidR="00A14F76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680EAB">
        <w:rPr>
          <w:rFonts w:ascii="Times New Roman" w:hAnsi="Times New Roman" w:cs="Times New Roman"/>
          <w:sz w:val="28"/>
          <w:szCs w:val="28"/>
        </w:rPr>
        <w:t>от 05.10.2018 № 344-п «О государственной программе Ханты-Мансийского автономного округа – Югры «Развитие агропромышленного комплекса»</w:t>
      </w:r>
      <w:r w:rsidR="00A14F76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14F76" w:rsidRPr="00BF3990">
        <w:rPr>
          <w:rFonts w:ascii="Times New Roman" w:hAnsi="Times New Roman" w:cs="Times New Roman"/>
          <w:sz w:val="28"/>
          <w:szCs w:val="28"/>
        </w:rPr>
        <w:t xml:space="preserve"> </w:t>
      </w:r>
      <w:r w:rsidR="00E6020D">
        <w:rPr>
          <w:rFonts w:ascii="Times New Roman" w:hAnsi="Times New Roman" w:cs="Times New Roman"/>
          <w:sz w:val="28"/>
          <w:szCs w:val="28"/>
        </w:rPr>
        <w:t>«приложения 25</w:t>
      </w:r>
      <w:r w:rsidR="00A14F76" w:rsidRPr="00680EAB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Ханты-Мансийс</w:t>
      </w:r>
      <w:r w:rsidR="00A14F76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A14F76" w:rsidRPr="00680EAB">
        <w:rPr>
          <w:rFonts w:ascii="Times New Roman" w:hAnsi="Times New Roman" w:cs="Times New Roman"/>
          <w:sz w:val="28"/>
          <w:szCs w:val="28"/>
        </w:rPr>
        <w:t xml:space="preserve">от </w:t>
      </w:r>
      <w:r w:rsidR="004915DF">
        <w:rPr>
          <w:rFonts w:ascii="Times New Roman" w:hAnsi="Times New Roman" w:cs="Times New Roman"/>
          <w:sz w:val="28"/>
          <w:szCs w:val="28"/>
        </w:rPr>
        <w:t>30 декабря 2021 года № 637</w:t>
      </w:r>
      <w:r w:rsidR="004915DF" w:rsidRPr="004915DF">
        <w:rPr>
          <w:rFonts w:ascii="Times New Roman" w:hAnsi="Times New Roman" w:cs="Times New Roman"/>
          <w:sz w:val="28"/>
          <w:szCs w:val="28"/>
        </w:rPr>
        <w:t>-п</w:t>
      </w:r>
      <w:r w:rsidR="004915DF">
        <w:rPr>
          <w:rFonts w:ascii="Times New Roman" w:hAnsi="Times New Roman" w:cs="Times New Roman"/>
          <w:sz w:val="28"/>
          <w:szCs w:val="28"/>
        </w:rPr>
        <w:t xml:space="preserve"> </w:t>
      </w:r>
      <w:r w:rsidR="00A14F76">
        <w:rPr>
          <w:rFonts w:ascii="Times New Roman" w:hAnsi="Times New Roman" w:cs="Times New Roman"/>
          <w:sz w:val="28"/>
          <w:szCs w:val="28"/>
        </w:rPr>
        <w:t>«О мерах по реализации государственной  программы Ханты-Мансийского автономного округа – Югры «Развит</w:t>
      </w:r>
      <w:r w:rsidR="00947708">
        <w:rPr>
          <w:rFonts w:ascii="Times New Roman" w:hAnsi="Times New Roman" w:cs="Times New Roman"/>
          <w:sz w:val="28"/>
          <w:szCs w:val="28"/>
        </w:rPr>
        <w:t>ие  агропромышленного комплекса».</w:t>
      </w:r>
      <w:proofErr w:type="gramEnd"/>
    </w:p>
    <w:p w:rsidR="00BF3990" w:rsidRDefault="0076645D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 w:rsidRPr="0076645D">
        <w:rPr>
          <w:rFonts w:ascii="Times New Roman" w:eastAsia="Calibri" w:hAnsi="Times New Roman" w:cs="Times New Roman"/>
          <w:sz w:val="28"/>
          <w:szCs w:val="28"/>
        </w:rPr>
        <w:t>.3.2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0400">
        <w:rPr>
          <w:rFonts w:ascii="Times New Roman" w:eastAsia="Calibri" w:hAnsi="Times New Roman" w:cs="Times New Roman"/>
          <w:sz w:val="28"/>
          <w:szCs w:val="28"/>
        </w:rPr>
        <w:t xml:space="preserve"> В абзацах третьем, четвертом, пятом </w:t>
      </w:r>
      <w:r w:rsidRPr="0076645D">
        <w:rPr>
          <w:rFonts w:ascii="Times New Roman" w:eastAsia="Calibri" w:hAnsi="Times New Roman" w:cs="Times New Roman"/>
          <w:sz w:val="28"/>
          <w:szCs w:val="28"/>
        </w:rPr>
        <w:t xml:space="preserve"> подпункта 1 пункта 6</w:t>
      </w:r>
      <w:r w:rsidR="00B16B80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A43791">
        <w:rPr>
          <w:rFonts w:ascii="Times New Roman" w:eastAsia="Calibri" w:hAnsi="Times New Roman" w:cs="Times New Roman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3»</w:t>
      </w:r>
      <w:r w:rsidR="005A2210">
        <w:rPr>
          <w:rFonts w:ascii="Times New Roman" w:eastAsia="Calibri" w:hAnsi="Times New Roman" w:cs="Times New Roman"/>
          <w:sz w:val="28"/>
          <w:szCs w:val="28"/>
        </w:rPr>
        <w:t xml:space="preserve"> заменить  словами «</w:t>
      </w:r>
      <w:r w:rsidR="00A43791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152FEB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222B" w:rsidRDefault="008F222B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B7DB5">
        <w:rPr>
          <w:rFonts w:ascii="Times New Roman" w:eastAsia="Calibri" w:hAnsi="Times New Roman" w:cs="Times New Roman"/>
          <w:sz w:val="28"/>
          <w:szCs w:val="28"/>
        </w:rPr>
        <w:t xml:space="preserve">1.3.3. Подпункт 1 пункта 6 дополнить </w:t>
      </w:r>
      <w:r w:rsidR="00A87A04">
        <w:rPr>
          <w:rFonts w:ascii="Times New Roman" w:eastAsia="Calibri" w:hAnsi="Times New Roman" w:cs="Times New Roman"/>
          <w:sz w:val="28"/>
          <w:szCs w:val="28"/>
        </w:rPr>
        <w:t>абзацами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DB5" w:rsidRPr="00D24E6A">
        <w:rPr>
          <w:rFonts w:ascii="Times New Roman" w:eastAsia="Calibri" w:hAnsi="Times New Roman" w:cs="Times New Roman"/>
          <w:sz w:val="28"/>
          <w:szCs w:val="28"/>
        </w:rPr>
        <w:t>шестым</w:t>
      </w:r>
      <w:r w:rsidR="00A87A04">
        <w:rPr>
          <w:rFonts w:ascii="Times New Roman" w:eastAsia="Calibri" w:hAnsi="Times New Roman" w:cs="Times New Roman"/>
          <w:sz w:val="28"/>
          <w:szCs w:val="28"/>
        </w:rPr>
        <w:t xml:space="preserve"> и седьмым</w:t>
      </w:r>
      <w:r w:rsidR="009B7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следующего содержания:</w:t>
      </w:r>
    </w:p>
    <w:p w:rsidR="008F222B" w:rsidRDefault="008F222B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6020D">
        <w:rPr>
          <w:rFonts w:ascii="Times New Roman" w:eastAsia="Calibri" w:hAnsi="Times New Roman" w:cs="Times New Roman"/>
          <w:sz w:val="28"/>
          <w:szCs w:val="28"/>
        </w:rPr>
        <w:t>«</w:t>
      </w:r>
      <w:r w:rsidR="009B7DB5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E6020D">
        <w:rPr>
          <w:rFonts w:ascii="Times New Roman" w:hAnsi="Times New Roman" w:cs="Times New Roman"/>
          <w:sz w:val="28"/>
          <w:szCs w:val="28"/>
        </w:rPr>
        <w:t>наличие  поголовья сельскохозяйственных животных  по состоянию на 1 января текущего финансового года устанавливается по итогам проведения проверок соблюдения получателями субсидий целей, условий и порядков предоставления субсидий в рамках реализации мероприятий муниципальной программы «Развитие агропромышленного комплекса Ханты-Мансийского района», согласно  утвержденно</w:t>
      </w:r>
      <w:r w:rsidR="00F228AD">
        <w:rPr>
          <w:rFonts w:ascii="Times New Roman" w:hAnsi="Times New Roman" w:cs="Times New Roman"/>
          <w:sz w:val="28"/>
          <w:szCs w:val="28"/>
        </w:rPr>
        <w:t>му</w:t>
      </w:r>
      <w:r w:rsidRPr="00E602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228AD">
        <w:rPr>
          <w:rFonts w:ascii="Times New Roman" w:hAnsi="Times New Roman" w:cs="Times New Roman"/>
          <w:sz w:val="28"/>
          <w:szCs w:val="28"/>
        </w:rPr>
        <w:t>у</w:t>
      </w:r>
      <w:r w:rsidRPr="00E6020D">
        <w:rPr>
          <w:rFonts w:ascii="Times New Roman" w:hAnsi="Times New Roman" w:cs="Times New Roman"/>
          <w:sz w:val="28"/>
          <w:szCs w:val="28"/>
        </w:rPr>
        <w:t xml:space="preserve">  на  очередной  финансовый год.</w:t>
      </w:r>
    </w:p>
    <w:p w:rsidR="00A87A04" w:rsidRPr="00A87A04" w:rsidRDefault="00B60E5A" w:rsidP="00A87A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A04" w:rsidRPr="00A87A0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 Получателем субсидий количества поголовья сельскохозяйственных животных на 31 декабря  текущего финансового года, на уровне не ниже 1 января текущего финансового года</w:t>
      </w:r>
      <w:proofErr w:type="gramStart"/>
      <w:r w:rsidR="00A87A04" w:rsidRPr="00A87A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0400" w:rsidRDefault="0076645D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35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22B">
        <w:rPr>
          <w:rFonts w:ascii="Times New Roman" w:eastAsia="Calibri" w:hAnsi="Times New Roman" w:cs="Times New Roman"/>
          <w:sz w:val="28"/>
          <w:szCs w:val="28"/>
        </w:rPr>
        <w:t xml:space="preserve"> 1.3.4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20400" w:rsidRPr="00220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990">
        <w:rPr>
          <w:rFonts w:ascii="Times New Roman" w:eastAsia="Calibri" w:hAnsi="Times New Roman" w:cs="Times New Roman"/>
          <w:sz w:val="28"/>
          <w:szCs w:val="28"/>
        </w:rPr>
        <w:t xml:space="preserve">В подпункте 1 пункта 9 слова </w:t>
      </w:r>
      <w:r w:rsidR="00BF3990" w:rsidRPr="00D24E6A">
        <w:rPr>
          <w:rFonts w:ascii="Times New Roman" w:eastAsia="Calibri" w:hAnsi="Times New Roman" w:cs="Times New Roman"/>
          <w:sz w:val="28"/>
          <w:szCs w:val="28"/>
        </w:rPr>
        <w:t>«</w:t>
      </w:r>
      <w:r w:rsidR="009B7DB5" w:rsidRPr="00D24E6A">
        <w:rPr>
          <w:rFonts w:ascii="Times New Roman" w:eastAsia="Calibri" w:hAnsi="Times New Roman" w:cs="Times New Roman"/>
          <w:sz w:val="28"/>
          <w:szCs w:val="28"/>
        </w:rPr>
        <w:t>(</w:t>
      </w:r>
      <w:r w:rsidR="00BF3990" w:rsidRPr="00D24E6A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F228AD">
        <w:rPr>
          <w:rFonts w:ascii="Times New Roman" w:eastAsia="Calibri" w:hAnsi="Times New Roman" w:cs="Times New Roman"/>
          <w:sz w:val="28"/>
          <w:szCs w:val="28"/>
        </w:rPr>
        <w:t>–</w:t>
      </w:r>
      <w:r w:rsidR="00BF3990" w:rsidRPr="00D24E6A">
        <w:rPr>
          <w:rFonts w:ascii="Times New Roman" w:eastAsia="Calibri" w:hAnsi="Times New Roman" w:cs="Times New Roman"/>
          <w:sz w:val="28"/>
          <w:szCs w:val="28"/>
        </w:rPr>
        <w:t xml:space="preserve"> срок действия  объявления</w:t>
      </w:r>
      <w:r w:rsidR="009B7DB5" w:rsidRPr="00D24E6A">
        <w:rPr>
          <w:rFonts w:ascii="Times New Roman" w:eastAsia="Calibri" w:hAnsi="Times New Roman" w:cs="Times New Roman"/>
          <w:sz w:val="28"/>
          <w:szCs w:val="28"/>
        </w:rPr>
        <w:t>)</w:t>
      </w:r>
      <w:r w:rsidR="00BF3990" w:rsidRPr="00D24E6A">
        <w:rPr>
          <w:rFonts w:ascii="Times New Roman" w:eastAsia="Calibri" w:hAnsi="Times New Roman" w:cs="Times New Roman"/>
          <w:sz w:val="28"/>
          <w:szCs w:val="28"/>
        </w:rPr>
        <w:t>»  исключить.</w:t>
      </w:r>
    </w:p>
    <w:p w:rsidR="005638F9" w:rsidRDefault="005638F9" w:rsidP="005638F9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1.3.5.</w:t>
      </w:r>
      <w:r w:rsidRPr="0056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10  дополнить  подпунктом 5 следующего содержания:</w:t>
      </w:r>
    </w:p>
    <w:p w:rsidR="005638F9" w:rsidRPr="00D24E6A" w:rsidRDefault="005638F9" w:rsidP="00BF399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«5) не иметь просроченную задолженность по возврату в бюджет автономного округа субсидий, бюджетных инвестиций,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(неурегулированную) задолженность по денежным   обязательствам перед  бюджетом автономного округа.».</w:t>
      </w:r>
    </w:p>
    <w:p w:rsidR="00BF3990" w:rsidRPr="00677238" w:rsidRDefault="00BF3990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24E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1.3.6</w:t>
      </w:r>
      <w:r w:rsidRPr="00D24E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Абзац второй подпункта 1 пункта 11 изложить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следующей </w:t>
      </w: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редакции:</w:t>
      </w:r>
    </w:p>
    <w:p w:rsidR="00A35932" w:rsidRDefault="00BF3990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«справку-расчет субсидий на производство и реализацию </w:t>
      </w:r>
      <w:r w:rsidR="00220400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соответствующего вида се</w:t>
      </w:r>
      <w:r w:rsidR="00A43791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льскохозяйственной продукции, с</w:t>
      </w:r>
      <w:r w:rsidR="00220400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правку-расчет о движении поголовья соответствующих видов сельскохозяйственных животных по формам 1</w:t>
      </w:r>
      <w:r w:rsidR="00F228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– </w:t>
      </w:r>
      <w:r w:rsidR="00220400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7, установленным приложением к настоящему   Порядку, </w:t>
      </w: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приложением документов, подтверждающих затраты, связанные  с производством  и реализ</w:t>
      </w:r>
      <w:r w:rsidR="00220400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ацией продукции   животноводства</w:t>
      </w: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которыми могут быть: </w:t>
      </w:r>
      <w:r w:rsidR="00220400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приобретение кормов, ветеринарное обеспечение имеющегося поголовья</w:t>
      </w:r>
      <w:r w:rsidR="00A35932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оплата электроэнергии, газоснабжения, </w:t>
      </w:r>
      <w:r w:rsidR="00EA7D37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водоснабжения,</w:t>
      </w:r>
      <w:r w:rsidR="00A35932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горюче-смазочных материалов,</w:t>
      </w:r>
      <w:r w:rsidR="00EA7D37"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транспортных услуг по доставке продукции, оплата</w:t>
      </w:r>
      <w:proofErr w:type="gramEnd"/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труда, отчисления на социальные нужды, прочие затраты</w:t>
      </w:r>
      <w:proofErr w:type="gramStart"/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;»</w:t>
      </w:r>
      <w:proofErr w:type="gramEnd"/>
      <w:r w:rsidRPr="0067723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954DCB" w:rsidRDefault="005638F9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1.3.7</w:t>
      </w:r>
      <w:r w:rsidR="00954DC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В абзаце втором подпункта 1 пункта 12</w:t>
      </w:r>
      <w:r w:rsidR="00DB5F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после слов «мясных пород» дополнить словами «</w:t>
      </w:r>
      <w:r w:rsidR="007D607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(</w:t>
      </w:r>
      <w:r w:rsidR="00DB5F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 январь  текущего финансового года</w:t>
      </w:r>
      <w:r w:rsidR="007D607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</w:t>
      </w:r>
      <w:r w:rsidR="00DB5F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BF3990" w:rsidRDefault="005638F9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1.3.8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Подпункт 3 пункта 19</w:t>
      </w:r>
      <w:r w:rsidR="00BF39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BF3990" w:rsidRDefault="00BF3990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«3)</w:t>
      </w:r>
      <w:r w:rsidRPr="00BB407B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 (далее – Портал) либо с использованием автоматизированной информационно-аналитической системы агропромышленного  комплекса автономного округа (далее АИС АПК)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723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7238">
        <w:rPr>
          <w:rFonts w:ascii="Times New Roman" w:hAnsi="Times New Roman" w:cs="Times New Roman"/>
          <w:sz w:val="28"/>
          <w:szCs w:val="28"/>
        </w:rPr>
        <w:t>.</w:t>
      </w:r>
    </w:p>
    <w:p w:rsidR="00BF3990" w:rsidRDefault="005638F9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1.3.9</w:t>
      </w:r>
      <w:r w:rsidR="000C2B58">
        <w:rPr>
          <w:rFonts w:ascii="Times New Roman" w:hAnsi="Times New Roman" w:cs="Times New Roman"/>
          <w:sz w:val="28"/>
          <w:szCs w:val="28"/>
        </w:rPr>
        <w:t>. Пункт 20</w:t>
      </w:r>
      <w:r w:rsidR="00BF3990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DE7BD4" w:rsidRPr="00D24E6A">
        <w:rPr>
          <w:rFonts w:ascii="Times New Roman" w:hAnsi="Times New Roman" w:cs="Times New Roman"/>
          <w:sz w:val="28"/>
          <w:szCs w:val="28"/>
        </w:rPr>
        <w:t>вторым</w:t>
      </w:r>
      <w:r w:rsidR="00152FEB">
        <w:rPr>
          <w:rFonts w:ascii="Times New Roman" w:hAnsi="Times New Roman" w:cs="Times New Roman"/>
          <w:sz w:val="28"/>
          <w:szCs w:val="28"/>
        </w:rPr>
        <w:t xml:space="preserve"> </w:t>
      </w:r>
      <w:r w:rsidR="00BF399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F3990" w:rsidRDefault="00BF3990" w:rsidP="000441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случае подачи предложения (заявки) на участие в отборе  посредством системы АИС АПК документы регистрируются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программном продукте  «Система автоматизированного  делопроизводства и электронного документооборота «Дело» с указанием даты, времени регистрации, с присвоением регистрационного  номера в  АИС АПК</w:t>
      </w:r>
      <w:r w:rsidR="00954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4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proofErr w:type="gramEnd"/>
    </w:p>
    <w:p w:rsidR="000C2B58" w:rsidRDefault="005638F9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1.3.10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="00152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абзаце первом подпунктов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2,</w:t>
      </w:r>
      <w:r w:rsidR="00F228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  пункта 33 слова «(в 2021 году  до 1 сентября)» исключить.</w:t>
      </w:r>
    </w:p>
    <w:p w:rsidR="00BC7340" w:rsidRDefault="005638F9" w:rsidP="00BC7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1.3.11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.Пункт 33  дополнить подпунктом 4 следующего содержания:</w:t>
      </w:r>
    </w:p>
    <w:p w:rsidR="00BC7340" w:rsidRPr="00BC7340" w:rsidRDefault="00BC7340" w:rsidP="00BC7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0C2B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0C2B58" w:rsidRPr="00BC73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«4) </w:t>
      </w:r>
      <w:r w:rsidRPr="00BC7340">
        <w:rPr>
          <w:rFonts w:ascii="Times New Roman" w:hAnsi="Times New Roman" w:cs="Times New Roman"/>
          <w:sz w:val="28"/>
          <w:szCs w:val="28"/>
        </w:rPr>
        <w:t>за содержание маточного поголовья</w:t>
      </w:r>
      <w:r>
        <w:rPr>
          <w:rFonts w:ascii="Times New Roman" w:hAnsi="Times New Roman" w:cs="Times New Roman"/>
          <w:sz w:val="28"/>
          <w:szCs w:val="28"/>
        </w:rPr>
        <w:t xml:space="preserve"> крупного рогатого скота специализированных мясных пород</w:t>
      </w:r>
      <w:r w:rsidRPr="00BC7340">
        <w:rPr>
          <w:rFonts w:ascii="Times New Roman" w:hAnsi="Times New Roman" w:cs="Times New Roman"/>
          <w:sz w:val="28"/>
          <w:szCs w:val="28"/>
        </w:rPr>
        <w:t>:</w:t>
      </w:r>
    </w:p>
    <w:p w:rsidR="00BC7340" w:rsidRPr="00BC7340" w:rsidRDefault="00BC7340" w:rsidP="00BC73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40">
        <w:rPr>
          <w:rFonts w:ascii="Times New Roman" w:hAnsi="Times New Roman" w:cs="Times New Roman"/>
          <w:sz w:val="28"/>
          <w:szCs w:val="28"/>
        </w:rPr>
        <w:t>копию документа о проведение ежегодных обязательных ветеринарных профилактических обработок (мероприятий) поголовья сельскохозяйственных животных;</w:t>
      </w:r>
    </w:p>
    <w:p w:rsidR="000C2B58" w:rsidRPr="00BC7340" w:rsidRDefault="00BC7340" w:rsidP="00BC73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340">
        <w:rPr>
          <w:rFonts w:ascii="Times New Roman" w:hAnsi="Times New Roman" w:cs="Times New Roman"/>
          <w:sz w:val="28"/>
          <w:szCs w:val="28"/>
        </w:rPr>
        <w:t>реквизиты счета Получателя (для перечисления).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3990" w:rsidRPr="001C53CE" w:rsidRDefault="00DB5FD1" w:rsidP="00BF3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1C53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1.3.12</w:t>
      </w:r>
      <w:r w:rsidR="00BC7340" w:rsidRPr="001C53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В </w:t>
      </w:r>
      <w:proofErr w:type="gramStart"/>
      <w:r w:rsidR="00BC7340" w:rsidRPr="001C53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пункте</w:t>
      </w:r>
      <w:proofErr w:type="gramEnd"/>
      <w:r w:rsidR="00BC7340" w:rsidRPr="001C53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39 п</w:t>
      </w:r>
      <w:r w:rsidR="00152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одпункты  1,</w:t>
      </w:r>
      <w:r w:rsidR="00042F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152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2,</w:t>
      </w:r>
      <w:r w:rsidR="00042F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152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 изложить в следующей</w:t>
      </w:r>
      <w:r w:rsidR="00BC7340" w:rsidRPr="001C53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редакции:</w:t>
      </w:r>
    </w:p>
    <w:p w:rsidR="00DA4DB0" w:rsidRPr="00DA4DB0" w:rsidRDefault="005D01DA" w:rsidP="005D01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3CE">
        <w:rPr>
          <w:rFonts w:ascii="Times New Roman" w:hAnsi="Times New Roman" w:cs="Times New Roman"/>
          <w:sz w:val="28"/>
          <w:szCs w:val="28"/>
        </w:rPr>
        <w:t xml:space="preserve">       </w:t>
      </w:r>
      <w:r w:rsidR="00A53170" w:rsidRPr="001C53CE">
        <w:rPr>
          <w:rFonts w:ascii="Times New Roman" w:hAnsi="Times New Roman" w:cs="Times New Roman"/>
          <w:sz w:val="28"/>
          <w:szCs w:val="28"/>
        </w:rPr>
        <w:t>«</w:t>
      </w:r>
      <w:r w:rsidR="00DA4DB0" w:rsidRPr="001C53CE">
        <w:rPr>
          <w:rFonts w:ascii="Times New Roman" w:hAnsi="Times New Roman" w:cs="Times New Roman"/>
          <w:sz w:val="28"/>
          <w:szCs w:val="28"/>
        </w:rPr>
        <w:t>1)</w:t>
      </w:r>
      <w:r w:rsidR="00DA4DB0" w:rsidRPr="001C53CE">
        <w:rPr>
          <w:rFonts w:ascii="Times New Roman" w:hAnsi="Times New Roman" w:cs="Times New Roman"/>
          <w:sz w:val="28"/>
          <w:szCs w:val="28"/>
        </w:rPr>
        <w:tab/>
        <w:t xml:space="preserve">за реализацию продукции </w:t>
      </w:r>
      <w:r w:rsidR="00F10F0C" w:rsidRPr="001C53CE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 w:rsidR="00DA4DB0" w:rsidRPr="001C53CE">
        <w:rPr>
          <w:rFonts w:ascii="Times New Roman" w:hAnsi="Times New Roman" w:cs="Times New Roman"/>
          <w:sz w:val="28"/>
          <w:szCs w:val="28"/>
        </w:rPr>
        <w:t xml:space="preserve">собственного производства по </w:t>
      </w:r>
      <w:hyperlink r:id="rId11" w:history="1">
        <w:r w:rsidR="00DA4DB0" w:rsidRPr="001C53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ставкам</w:t>
        </w:r>
      </w:hyperlink>
      <w:r w:rsidR="00DA4DB0" w:rsidRPr="00DA4DB0">
        <w:rPr>
          <w:rFonts w:ascii="Times New Roman" w:hAnsi="Times New Roman" w:cs="Times New Roman"/>
          <w:sz w:val="28"/>
          <w:szCs w:val="28"/>
        </w:rPr>
        <w:t xml:space="preserve"> согласно пунктам 1.2, 2, 3, 4 разде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E6020D">
        <w:rPr>
          <w:rFonts w:ascii="Times New Roman" w:hAnsi="Times New Roman" w:cs="Times New Roman"/>
          <w:sz w:val="28"/>
          <w:szCs w:val="28"/>
        </w:rPr>
        <w:t>«Животноводство» приложения 25</w:t>
      </w:r>
      <w:r w:rsidR="00DA4DB0" w:rsidRPr="00DA4DB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4DB0" w:rsidRPr="005D01DA">
        <w:rPr>
          <w:rFonts w:ascii="Times New Roman" w:hAnsi="Times New Roman" w:cs="Times New Roman"/>
          <w:sz w:val="28"/>
          <w:szCs w:val="28"/>
        </w:rPr>
        <w:t>остановлению</w:t>
      </w:r>
      <w:r w:rsidR="00A53170">
        <w:rPr>
          <w:rFonts w:ascii="Times New Roman" w:hAnsi="Times New Roman" w:cs="Times New Roman"/>
          <w:sz w:val="28"/>
          <w:szCs w:val="28"/>
        </w:rPr>
        <w:t>,</w:t>
      </w:r>
      <w:r w:rsidR="00A53170" w:rsidRPr="00A53170">
        <w:rPr>
          <w:rFonts w:ascii="Times New Roman" w:hAnsi="Times New Roman" w:cs="Times New Roman"/>
          <w:sz w:val="28"/>
          <w:szCs w:val="28"/>
        </w:rPr>
        <w:t xml:space="preserve"> </w:t>
      </w:r>
      <w:r w:rsidR="00A53170">
        <w:rPr>
          <w:rFonts w:ascii="Times New Roman" w:hAnsi="Times New Roman" w:cs="Times New Roman"/>
          <w:sz w:val="28"/>
          <w:szCs w:val="28"/>
        </w:rPr>
        <w:t>но не более 95% фактических подтвержденных затрат</w:t>
      </w:r>
      <w:r w:rsidR="00564550">
        <w:rPr>
          <w:rFonts w:ascii="Times New Roman" w:hAnsi="Times New Roman" w:cs="Times New Roman"/>
          <w:sz w:val="28"/>
          <w:szCs w:val="28"/>
        </w:rPr>
        <w:t>, понесенных за отчетный период</w:t>
      </w:r>
      <w:r w:rsidRPr="005D01DA">
        <w:rPr>
          <w:rFonts w:ascii="Times New Roman" w:hAnsi="Times New Roman" w:cs="Times New Roman"/>
          <w:sz w:val="28"/>
          <w:szCs w:val="28"/>
        </w:rPr>
        <w:t>;</w:t>
      </w:r>
      <w:r w:rsidR="00DA4DB0" w:rsidRPr="00DA4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DB0" w:rsidRPr="005D01DA" w:rsidRDefault="001C53CE" w:rsidP="001C53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="00DA4DB0" w:rsidRPr="00DA4DB0">
        <w:rPr>
          <w:rFonts w:ascii="Times New Roman" w:hAnsi="Times New Roman" w:cs="Times New Roman"/>
          <w:sz w:val="28"/>
          <w:szCs w:val="28"/>
        </w:rPr>
        <w:t>за содержание маточного поголовья сельскохозяйственных животных (за исключением личных подсобных хозяйств) по ставкам согласно пунктам 8, 9 раз</w:t>
      </w:r>
      <w:r w:rsidR="00A53170">
        <w:rPr>
          <w:rFonts w:ascii="Times New Roman" w:hAnsi="Times New Roman" w:cs="Times New Roman"/>
          <w:sz w:val="28"/>
          <w:szCs w:val="28"/>
        </w:rPr>
        <w:t>дела «Животноводство» приложения</w:t>
      </w:r>
      <w:r w:rsidR="00DA4DB0" w:rsidRPr="00DA4DB0">
        <w:rPr>
          <w:rFonts w:ascii="Times New Roman" w:hAnsi="Times New Roman" w:cs="Times New Roman"/>
          <w:sz w:val="28"/>
          <w:szCs w:val="28"/>
        </w:rPr>
        <w:t xml:space="preserve"> </w:t>
      </w:r>
      <w:r w:rsidR="001273DB">
        <w:rPr>
          <w:rFonts w:ascii="Times New Roman" w:hAnsi="Times New Roman" w:cs="Times New Roman"/>
          <w:sz w:val="28"/>
          <w:szCs w:val="28"/>
        </w:rPr>
        <w:t>2</w:t>
      </w:r>
      <w:r w:rsidR="00E60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="005D01DA" w:rsidRPr="005D01DA">
        <w:rPr>
          <w:rFonts w:ascii="Times New Roman" w:hAnsi="Times New Roman" w:cs="Times New Roman"/>
          <w:sz w:val="28"/>
          <w:szCs w:val="28"/>
        </w:rPr>
        <w:t>остановлению</w:t>
      </w:r>
      <w:r w:rsidR="00DA4DB0" w:rsidRPr="005D01DA">
        <w:rPr>
          <w:rFonts w:ascii="Times New Roman" w:hAnsi="Times New Roman" w:cs="Times New Roman"/>
          <w:sz w:val="28"/>
          <w:szCs w:val="28"/>
        </w:rPr>
        <w:t>;</w:t>
      </w:r>
    </w:p>
    <w:p w:rsidR="005D01DA" w:rsidRDefault="00DA4DB0" w:rsidP="005D01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DA">
        <w:rPr>
          <w:rFonts w:ascii="Times New Roman" w:hAnsi="Times New Roman" w:cs="Times New Roman"/>
          <w:sz w:val="28"/>
          <w:szCs w:val="28"/>
        </w:rPr>
        <w:t>3)</w:t>
      </w:r>
      <w:r w:rsidRPr="005D01DA">
        <w:rPr>
          <w:rFonts w:ascii="Times New Roman" w:hAnsi="Times New Roman" w:cs="Times New Roman"/>
          <w:sz w:val="28"/>
          <w:szCs w:val="28"/>
        </w:rPr>
        <w:tab/>
        <w:t>за содержание маточного поголовья в личных подсобных хозяйствах по ставкам согласно пункту 1</w:t>
      </w:r>
      <w:r w:rsidR="005D01DA" w:rsidRPr="005D01DA">
        <w:rPr>
          <w:rFonts w:ascii="Times New Roman" w:hAnsi="Times New Roman" w:cs="Times New Roman"/>
          <w:sz w:val="28"/>
          <w:szCs w:val="28"/>
        </w:rPr>
        <w:t xml:space="preserve">4 раздела «Животноводство» </w:t>
      </w:r>
      <w:r w:rsidR="00A53170">
        <w:rPr>
          <w:rFonts w:ascii="Times New Roman" w:hAnsi="Times New Roman" w:cs="Times New Roman"/>
          <w:sz w:val="28"/>
          <w:szCs w:val="28"/>
        </w:rPr>
        <w:t>приложения</w:t>
      </w:r>
      <w:r w:rsidR="005D01DA" w:rsidRPr="005D01DA">
        <w:rPr>
          <w:rFonts w:ascii="Times New Roman" w:hAnsi="Times New Roman" w:cs="Times New Roman"/>
          <w:sz w:val="28"/>
          <w:szCs w:val="28"/>
        </w:rPr>
        <w:t xml:space="preserve"> </w:t>
      </w:r>
      <w:r w:rsidR="00E6020D">
        <w:rPr>
          <w:rFonts w:ascii="Times New Roman" w:hAnsi="Times New Roman" w:cs="Times New Roman"/>
          <w:sz w:val="28"/>
          <w:szCs w:val="28"/>
        </w:rPr>
        <w:t>25</w:t>
      </w:r>
      <w:r w:rsidR="005D01DA">
        <w:rPr>
          <w:rFonts w:ascii="Times New Roman" w:hAnsi="Times New Roman" w:cs="Times New Roman"/>
          <w:sz w:val="28"/>
          <w:szCs w:val="28"/>
        </w:rPr>
        <w:t xml:space="preserve"> к П</w:t>
      </w:r>
      <w:r w:rsidR="005D01DA" w:rsidRPr="005D01DA">
        <w:rPr>
          <w:rFonts w:ascii="Times New Roman" w:hAnsi="Times New Roman" w:cs="Times New Roman"/>
          <w:sz w:val="28"/>
          <w:szCs w:val="28"/>
        </w:rPr>
        <w:t>остановлению</w:t>
      </w:r>
      <w:proofErr w:type="gramStart"/>
      <w:r w:rsidR="005D01DA">
        <w:rPr>
          <w:rFonts w:ascii="Times New Roman" w:hAnsi="Times New Roman" w:cs="Times New Roman"/>
          <w:sz w:val="28"/>
          <w:szCs w:val="28"/>
        </w:rPr>
        <w:t>.</w:t>
      </w:r>
      <w:r w:rsidR="00A531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3791" w:rsidRPr="001273DB" w:rsidRDefault="00A43791" w:rsidP="00A4379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73DB">
        <w:rPr>
          <w:rFonts w:ascii="Times New Roman" w:hAnsi="Times New Roman" w:cs="Times New Roman"/>
          <w:sz w:val="28"/>
          <w:szCs w:val="28"/>
        </w:rPr>
        <w:t xml:space="preserve">      1.4.</w:t>
      </w:r>
      <w:r w:rsidRPr="001273DB">
        <w:rPr>
          <w:rFonts w:ascii="Times New Roman" w:eastAsia="Calibri" w:hAnsi="Times New Roman" w:cs="Times New Roman"/>
          <w:sz w:val="28"/>
          <w:szCs w:val="28"/>
        </w:rPr>
        <w:t xml:space="preserve"> В приложение 3:</w:t>
      </w:r>
    </w:p>
    <w:p w:rsidR="00A43791" w:rsidRDefault="00A43791" w:rsidP="00A4379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1.4.1.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абзаце втором подпункта 1 пункта 6 слова</w:t>
      </w:r>
      <w:r w:rsidRPr="00BF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EAB">
        <w:rPr>
          <w:rFonts w:ascii="Times New Roman" w:hAnsi="Times New Roman" w:cs="Times New Roman"/>
          <w:sz w:val="28"/>
          <w:szCs w:val="28"/>
        </w:rPr>
        <w:t>приложения 3 к постановлению Правительства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680EAB">
        <w:rPr>
          <w:rFonts w:ascii="Times New Roman" w:hAnsi="Times New Roman" w:cs="Times New Roman"/>
          <w:sz w:val="28"/>
          <w:szCs w:val="28"/>
        </w:rPr>
        <w:t>от 05.10.2018 № 344-п «О государственной программе Ханты-Мансийского автономного округа – Югры «Развитие агропромышленного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BF3990">
        <w:rPr>
          <w:rFonts w:ascii="Times New Roman" w:hAnsi="Times New Roman" w:cs="Times New Roman"/>
          <w:sz w:val="28"/>
          <w:szCs w:val="28"/>
        </w:rPr>
        <w:t xml:space="preserve"> </w:t>
      </w:r>
      <w:r w:rsidR="00E6020D">
        <w:rPr>
          <w:rFonts w:ascii="Times New Roman" w:hAnsi="Times New Roman" w:cs="Times New Roman"/>
          <w:sz w:val="28"/>
          <w:szCs w:val="28"/>
        </w:rPr>
        <w:t>«приложения 25</w:t>
      </w:r>
      <w:r w:rsidRPr="00680EAB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680EAB">
        <w:rPr>
          <w:rFonts w:ascii="Times New Roman" w:hAnsi="Times New Roman" w:cs="Times New Roman"/>
          <w:sz w:val="28"/>
          <w:szCs w:val="28"/>
        </w:rPr>
        <w:t xml:space="preserve">от </w:t>
      </w:r>
      <w:r w:rsidR="004915DF">
        <w:rPr>
          <w:rFonts w:ascii="Times New Roman" w:hAnsi="Times New Roman" w:cs="Times New Roman"/>
          <w:sz w:val="28"/>
          <w:szCs w:val="28"/>
        </w:rPr>
        <w:t>30 декабря  2021 года № 637</w:t>
      </w:r>
      <w:r w:rsidR="004915DF" w:rsidRPr="004915DF">
        <w:rPr>
          <w:rFonts w:ascii="Times New Roman" w:hAnsi="Times New Roman" w:cs="Times New Roman"/>
          <w:sz w:val="28"/>
          <w:szCs w:val="28"/>
        </w:rPr>
        <w:t>-п</w:t>
      </w:r>
      <w:r w:rsidR="0049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 мерах по реализации государственной  программы Ханты-Мансийского автономного округа – Югры «Развитие  агропромышленного комплекса».</w:t>
      </w:r>
      <w:proofErr w:type="gramEnd"/>
    </w:p>
    <w:p w:rsidR="00A43791" w:rsidRDefault="00A43791" w:rsidP="00A4379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</w:t>
      </w:r>
      <w:r w:rsidRPr="0076645D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третьем </w:t>
      </w:r>
      <w:r w:rsidRPr="0076645D">
        <w:rPr>
          <w:rFonts w:ascii="Times New Roman" w:eastAsia="Calibri" w:hAnsi="Times New Roman" w:cs="Times New Roman"/>
          <w:sz w:val="28"/>
          <w:szCs w:val="28"/>
        </w:rPr>
        <w:t>подпункта 1 пункта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слова «приложения 3» з</w:t>
      </w:r>
      <w:r w:rsidR="001273DB">
        <w:rPr>
          <w:rFonts w:ascii="Times New Roman" w:eastAsia="Calibri" w:hAnsi="Times New Roman" w:cs="Times New Roman"/>
          <w:sz w:val="28"/>
          <w:szCs w:val="28"/>
        </w:rPr>
        <w:t>аменить словами « приложения 25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43791" w:rsidRDefault="00A43791" w:rsidP="00A4379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1.4.3.</w:t>
      </w:r>
      <w:r w:rsidRPr="00220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пункта 9 </w:t>
      </w:r>
      <w:r w:rsidRPr="00D24E6A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476E54" w:rsidRPr="00D24E6A">
        <w:rPr>
          <w:rFonts w:ascii="Times New Roman" w:eastAsia="Calibri" w:hAnsi="Times New Roman" w:cs="Times New Roman"/>
          <w:sz w:val="28"/>
          <w:szCs w:val="28"/>
        </w:rPr>
        <w:t>(</w:t>
      </w:r>
      <w:r w:rsidRPr="00D24E6A">
        <w:rPr>
          <w:rFonts w:ascii="Times New Roman" w:eastAsia="Calibri" w:hAnsi="Times New Roman" w:cs="Times New Roman"/>
          <w:sz w:val="28"/>
          <w:szCs w:val="28"/>
        </w:rPr>
        <w:t>далее - срок действия  объявления</w:t>
      </w:r>
      <w:r w:rsidR="00476E54" w:rsidRPr="00D24E6A">
        <w:rPr>
          <w:rFonts w:ascii="Times New Roman" w:eastAsia="Calibri" w:hAnsi="Times New Roman" w:cs="Times New Roman"/>
          <w:sz w:val="28"/>
          <w:szCs w:val="28"/>
        </w:rPr>
        <w:t>)</w:t>
      </w:r>
      <w:r w:rsidRPr="00D24E6A">
        <w:rPr>
          <w:rFonts w:ascii="Times New Roman" w:eastAsia="Calibri" w:hAnsi="Times New Roman" w:cs="Times New Roman"/>
          <w:sz w:val="28"/>
          <w:szCs w:val="28"/>
        </w:rPr>
        <w:t>»  исключить.</w:t>
      </w:r>
    </w:p>
    <w:p w:rsidR="005638F9" w:rsidRDefault="005638F9" w:rsidP="005638F9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1.4.4.</w:t>
      </w:r>
      <w:r w:rsidRPr="0056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10  дополнить  подпунктом 5 следующего содержания:</w:t>
      </w:r>
    </w:p>
    <w:p w:rsidR="005638F9" w:rsidRPr="00D24E6A" w:rsidRDefault="005638F9" w:rsidP="00A4379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«5)  не иметь просроченную задолженность по возврату в бюджет автономного округа субсидий, бюджетных инвестиций,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(неурегулированную) задолженность по денежным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обязательствам перед  бюджетом автономного округа.».</w:t>
      </w:r>
    </w:p>
    <w:p w:rsidR="00A43791" w:rsidRDefault="00A43791" w:rsidP="00A43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1.4.5.</w:t>
      </w:r>
      <w:r w:rsidRPr="00A4379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второй подпункта 1 пункта  11 изложить в следующей редакции:</w:t>
      </w:r>
    </w:p>
    <w:p w:rsidR="00A43791" w:rsidRPr="003A17E0" w:rsidRDefault="00A43791" w:rsidP="003A17E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«справку-расчет субсидий</w:t>
      </w:r>
      <w:r w:rsidRPr="00A43791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на реализацию искусственно выращенной пищевой рыбы собственного производства</w:t>
      </w:r>
      <w:r w:rsidR="003A17E0">
        <w:rPr>
          <w:rFonts w:ascii="Times New Roman" w:hAnsi="Times New Roman" w:cs="Times New Roman"/>
          <w:sz w:val="28"/>
          <w:szCs w:val="28"/>
        </w:rPr>
        <w:t xml:space="preserve"> </w:t>
      </w:r>
      <w:r w:rsidR="003A17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 форме 1, установленной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приложением к настоящему Порядку, с приложением документов, подтверждающих затраты, связанные с </w:t>
      </w:r>
      <w:r w:rsidR="003A17E0">
        <w:rPr>
          <w:rFonts w:ascii="Times New Roman" w:hAnsi="Times New Roman" w:cs="Times New Roman"/>
          <w:sz w:val="28"/>
          <w:szCs w:val="28"/>
        </w:rPr>
        <w:t>реализацией</w:t>
      </w:r>
      <w:r w:rsidR="003A17E0" w:rsidRPr="00C055D1">
        <w:rPr>
          <w:rFonts w:ascii="Times New Roman" w:hAnsi="Times New Roman" w:cs="Times New Roman"/>
          <w:sz w:val="28"/>
          <w:szCs w:val="28"/>
        </w:rPr>
        <w:t xml:space="preserve"> искусственно выращенной пищевой рыбы собственного производства</w:t>
      </w:r>
      <w:r w:rsidR="003A17E0">
        <w:rPr>
          <w:rFonts w:ascii="Times New Roman" w:hAnsi="Times New Roman" w:cs="Times New Roman"/>
          <w:sz w:val="28"/>
          <w:szCs w:val="28"/>
        </w:rPr>
        <w:t xml:space="preserve">, </w:t>
      </w:r>
      <w:r w:rsidR="00413FD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которыми могут быть: при</w:t>
      </w:r>
      <w:r w:rsidR="002274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обретение </w:t>
      </w:r>
      <w:r w:rsidR="00413FD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тары,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оплата электроэнергии, газоснабжения,</w:t>
      </w:r>
      <w:r w:rsidR="002D70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водоснабжения,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="002D70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горюче-смазочных материалов,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оплата  труда, отчисления на социальные нужды, прочие затраты;».</w:t>
      </w:r>
      <w:proofErr w:type="gramEnd"/>
    </w:p>
    <w:p w:rsidR="00413FD0" w:rsidRDefault="00413FD0" w:rsidP="00413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1.4.6.</w:t>
      </w:r>
      <w:r w:rsidRPr="00A4379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второй подпункта 1 пункта 12 изложить в следующей редакции:</w:t>
      </w:r>
    </w:p>
    <w:p w:rsidR="00BC7340" w:rsidRPr="00227421" w:rsidRDefault="00413FD0" w:rsidP="0022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«справку-расчет субсидий</w:t>
      </w:r>
      <w:r w:rsidRPr="00A43791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на реализацию пищевой рыбной продукции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форме 2, установленной приложением к настоящему   Порядку, с приложением  документов, подтверждающих затраты, связанные  с  производством  и </w:t>
      </w:r>
      <w:r>
        <w:rPr>
          <w:rFonts w:ascii="Times New Roman" w:hAnsi="Times New Roman" w:cs="Times New Roman"/>
          <w:sz w:val="28"/>
          <w:szCs w:val="28"/>
        </w:rPr>
        <w:t>реализацией</w:t>
      </w:r>
      <w:r w:rsidRPr="00C055D1">
        <w:rPr>
          <w:rFonts w:ascii="Times New Roman" w:hAnsi="Times New Roman" w:cs="Times New Roman"/>
          <w:sz w:val="28"/>
          <w:szCs w:val="28"/>
        </w:rPr>
        <w:t xml:space="preserve"> пищевой рыбной продукции собственного производства</w:t>
      </w:r>
      <w:r w:rsidR="002D70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которыми могут быть: приобретение</w:t>
      </w:r>
      <w:r w:rsidR="002274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вспомогательных материалов,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оплата электроэнергии, газоснабжения, </w:t>
      </w:r>
      <w:r w:rsidR="002D70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водоснабжения, горюче-смазочных материалов</w:t>
      </w:r>
      <w:r w:rsidR="002274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транспортные расходы</w:t>
      </w:r>
      <w:r w:rsidR="002D70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оплата  труда, отчисления на социальные нужды, прочие затраты;».</w:t>
      </w:r>
      <w:proofErr w:type="gramEnd"/>
    </w:p>
    <w:p w:rsidR="00227421" w:rsidRDefault="00227421" w:rsidP="00227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1.4.7. Подпункт 3 пункта 16 изложить в следующей редакции:</w:t>
      </w:r>
    </w:p>
    <w:p w:rsidR="00227421" w:rsidRDefault="00227421" w:rsidP="00227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«3)</w:t>
      </w:r>
      <w:r w:rsidRPr="00BB407B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 (далее – Портал) либо с использованием автоматизированной информационно-аналитической системы агропромышленного  комплекса автономного округа (далее АИС АПК)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D70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76E54">
        <w:rPr>
          <w:rFonts w:ascii="Times New Roman" w:hAnsi="Times New Roman" w:cs="Times New Roman"/>
          <w:sz w:val="28"/>
          <w:szCs w:val="28"/>
        </w:rPr>
        <w:t>.</w:t>
      </w:r>
    </w:p>
    <w:p w:rsidR="00227421" w:rsidRDefault="00227421" w:rsidP="00227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1.4.8. Пункт 17 дополнить абзацем</w:t>
      </w:r>
      <w:r w:rsidR="00476E54">
        <w:rPr>
          <w:rFonts w:ascii="Times New Roman" w:hAnsi="Times New Roman" w:cs="Times New Roman"/>
          <w:sz w:val="28"/>
          <w:szCs w:val="28"/>
        </w:rPr>
        <w:t xml:space="preserve"> </w:t>
      </w:r>
      <w:r w:rsidR="00476E54" w:rsidRPr="00D24E6A">
        <w:rPr>
          <w:rFonts w:ascii="Times New Roman" w:hAnsi="Times New Roman" w:cs="Times New Roman"/>
          <w:sz w:val="28"/>
          <w:szCs w:val="28"/>
        </w:rPr>
        <w:t>вторым</w:t>
      </w:r>
      <w:r w:rsidR="00152FEB" w:rsidRPr="00D2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7421" w:rsidRDefault="00227421" w:rsidP="00227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подачи предложения (заявки) на участие в отборе  посредством системы АИС АПК документы регистрируются в программном продукте  «Система автоматизированного  делопроизводства и электронного документооборота «Дело» с указанием даты, времени регистрации, с присвоением регистрационного  номера в  АИС АП</w:t>
      </w:r>
      <w:r w:rsidRPr="00D24E6A">
        <w:rPr>
          <w:rFonts w:ascii="Times New Roman" w:hAnsi="Times New Roman" w:cs="Times New Roman"/>
          <w:sz w:val="28"/>
          <w:szCs w:val="28"/>
        </w:rPr>
        <w:t>К</w:t>
      </w:r>
      <w:r w:rsidR="00476E54" w:rsidRPr="00D24E6A">
        <w:rPr>
          <w:rFonts w:ascii="Times New Roman" w:hAnsi="Times New Roman" w:cs="Times New Roman"/>
          <w:sz w:val="28"/>
          <w:szCs w:val="28"/>
        </w:rPr>
        <w:t>.</w:t>
      </w:r>
      <w:r w:rsidRPr="00D24E6A">
        <w:rPr>
          <w:rFonts w:ascii="Times New Roman" w:hAnsi="Times New Roman" w:cs="Times New Roman"/>
          <w:sz w:val="28"/>
          <w:szCs w:val="28"/>
        </w:rPr>
        <w:t>»</w:t>
      </w:r>
      <w:r w:rsidR="00476E54" w:rsidRPr="00D24E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Pr="00D24E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proofErr w:type="gramEnd"/>
    </w:p>
    <w:p w:rsidR="00227421" w:rsidRPr="00F8389E" w:rsidRDefault="000441A7" w:rsidP="00227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1.4.9.</w:t>
      </w:r>
      <w:r w:rsidR="00227421" w:rsidRPr="00F8389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В пункте 36</w:t>
      </w:r>
      <w:r w:rsidR="00152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подпункты  1,2 изложить в следующей </w:t>
      </w:r>
      <w:r w:rsidR="00227421" w:rsidRPr="00F8389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редакции:</w:t>
      </w:r>
    </w:p>
    <w:p w:rsidR="006914EB" w:rsidRPr="00476E54" w:rsidRDefault="00F8389E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E">
        <w:rPr>
          <w:rFonts w:ascii="Times New Roman" w:hAnsi="Times New Roman" w:cs="Times New Roman"/>
          <w:sz w:val="28"/>
          <w:szCs w:val="28"/>
        </w:rPr>
        <w:t xml:space="preserve">       </w:t>
      </w:r>
      <w:r w:rsidR="00227421" w:rsidRPr="00F8389E">
        <w:rPr>
          <w:rFonts w:ascii="Times New Roman" w:hAnsi="Times New Roman" w:cs="Times New Roman"/>
          <w:sz w:val="28"/>
          <w:szCs w:val="28"/>
        </w:rPr>
        <w:t>«</w:t>
      </w:r>
      <w:r w:rsidRPr="00F8389E">
        <w:rPr>
          <w:rFonts w:ascii="Times New Roman" w:hAnsi="Times New Roman" w:cs="Times New Roman"/>
          <w:sz w:val="28"/>
          <w:szCs w:val="28"/>
        </w:rPr>
        <w:t>1)</w:t>
      </w:r>
      <w:r w:rsidRPr="00F8389E">
        <w:rPr>
          <w:rFonts w:ascii="Times New Roman" w:hAnsi="Times New Roman" w:cs="Times New Roman"/>
          <w:sz w:val="28"/>
          <w:szCs w:val="28"/>
        </w:rPr>
        <w:tab/>
        <w:t xml:space="preserve">за реализацию искусственно выращенной пищевой рыбы собственного производства по </w:t>
      </w:r>
      <w:hyperlink r:id="rId12" w:history="1">
        <w:r w:rsidRPr="00F83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ставкам</w:t>
        </w:r>
      </w:hyperlink>
      <w:r w:rsidRPr="00F8389E">
        <w:rPr>
          <w:rFonts w:ascii="Times New Roman" w:hAnsi="Times New Roman" w:cs="Times New Roman"/>
          <w:sz w:val="28"/>
          <w:szCs w:val="28"/>
        </w:rPr>
        <w:t xml:space="preserve"> согласно пункту 7 разде</w:t>
      </w:r>
      <w:r w:rsidR="001273DB">
        <w:rPr>
          <w:rFonts w:ascii="Times New Roman" w:hAnsi="Times New Roman" w:cs="Times New Roman"/>
          <w:sz w:val="28"/>
          <w:szCs w:val="28"/>
        </w:rPr>
        <w:t>ла «Рыбная отрасль» приложения 25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F868A9">
        <w:rPr>
          <w:rFonts w:ascii="Times New Roman" w:hAnsi="Times New Roman" w:cs="Times New Roman"/>
          <w:sz w:val="28"/>
          <w:szCs w:val="28"/>
        </w:rPr>
        <w:t>,</w:t>
      </w:r>
      <w:r w:rsidR="00F868A9" w:rsidRPr="00F868A9">
        <w:rPr>
          <w:rFonts w:ascii="Times New Roman" w:hAnsi="Times New Roman" w:cs="Times New Roman"/>
          <w:sz w:val="28"/>
          <w:szCs w:val="28"/>
        </w:rPr>
        <w:t xml:space="preserve"> </w:t>
      </w:r>
      <w:r w:rsidR="00F868A9">
        <w:rPr>
          <w:rFonts w:ascii="Times New Roman" w:hAnsi="Times New Roman" w:cs="Times New Roman"/>
          <w:sz w:val="28"/>
          <w:szCs w:val="28"/>
        </w:rPr>
        <w:t>но не более  95% фактических подтвержденных затрат</w:t>
      </w:r>
      <w:r w:rsidR="00476E54">
        <w:rPr>
          <w:rFonts w:ascii="Times New Roman" w:hAnsi="Times New Roman" w:cs="Times New Roman"/>
          <w:sz w:val="28"/>
          <w:szCs w:val="28"/>
        </w:rPr>
        <w:t>, понесенных за отчетный период</w:t>
      </w:r>
      <w:r w:rsidR="00476E54" w:rsidRPr="00D24E6A">
        <w:rPr>
          <w:rFonts w:ascii="Times New Roman" w:hAnsi="Times New Roman" w:cs="Times New Roman"/>
          <w:sz w:val="28"/>
          <w:szCs w:val="28"/>
        </w:rPr>
        <w:t>.</w:t>
      </w:r>
      <w:r w:rsidR="006914EB" w:rsidRPr="00D24E6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914EB" w:rsidRPr="00476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4EB" w:rsidRPr="00476E54">
        <w:rPr>
          <w:rFonts w:ascii="Times New Roman" w:hAnsi="Times New Roman" w:cs="Times New Roman"/>
          <w:sz w:val="28"/>
          <w:szCs w:val="28"/>
        </w:rPr>
        <w:t>за   реализацию искусственно выращенной пищевой рыбы выплачиваются при выполнении следующих требований:</w:t>
      </w:r>
    </w:p>
    <w:p w:rsidR="006914EB" w:rsidRDefault="006914EB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5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24E6A">
        <w:rPr>
          <w:rFonts w:ascii="Times New Roman" w:hAnsi="Times New Roman" w:cs="Times New Roman"/>
          <w:sz w:val="28"/>
          <w:szCs w:val="28"/>
        </w:rPr>
        <w:t xml:space="preserve"> </w:t>
      </w:r>
      <w:r w:rsidR="00476E54" w:rsidRPr="00D24E6A">
        <w:rPr>
          <w:rFonts w:ascii="Times New Roman" w:hAnsi="Times New Roman" w:cs="Times New Roman"/>
          <w:sz w:val="28"/>
          <w:szCs w:val="28"/>
        </w:rPr>
        <w:t>с</w:t>
      </w:r>
      <w:r w:rsidRPr="00D24E6A">
        <w:rPr>
          <w:rFonts w:ascii="Times New Roman" w:hAnsi="Times New Roman" w:cs="Times New Roman"/>
          <w:sz w:val="28"/>
          <w:szCs w:val="28"/>
        </w:rPr>
        <w:t>редняя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масса 1 особи искусственно выращенной пищевой рыбы, 1 особь/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4EB" w:rsidRDefault="006914EB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осетровые, за исключением стерляди – 2,00;</w:t>
      </w:r>
    </w:p>
    <w:p w:rsidR="006914EB" w:rsidRDefault="006914EB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стерлядь</w:t>
      </w:r>
      <w:r w:rsidR="00FA65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0,8;</w:t>
      </w:r>
    </w:p>
    <w:p w:rsidR="006914EB" w:rsidRDefault="006914EB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исключением  тугуна, </w:t>
      </w:r>
      <w:r w:rsidR="00FA65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1,00;</w:t>
      </w:r>
    </w:p>
    <w:p w:rsidR="006914EB" w:rsidRPr="00FA6598" w:rsidRDefault="006914EB" w:rsidP="00F83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98">
        <w:rPr>
          <w:rFonts w:ascii="Times New Roman" w:hAnsi="Times New Roman" w:cs="Times New Roman"/>
          <w:sz w:val="28"/>
          <w:szCs w:val="28"/>
        </w:rPr>
        <w:t xml:space="preserve">       </w:t>
      </w:r>
      <w:r w:rsidR="00476E54" w:rsidRPr="00FA6598">
        <w:rPr>
          <w:rFonts w:ascii="Times New Roman" w:hAnsi="Times New Roman" w:cs="Times New Roman"/>
          <w:sz w:val="28"/>
          <w:szCs w:val="28"/>
        </w:rPr>
        <w:t xml:space="preserve">тугун </w:t>
      </w:r>
      <w:r w:rsidR="00FA6598" w:rsidRPr="00FA6598">
        <w:rPr>
          <w:rFonts w:ascii="Times New Roman" w:hAnsi="Times New Roman" w:cs="Times New Roman"/>
          <w:sz w:val="28"/>
          <w:szCs w:val="28"/>
        </w:rPr>
        <w:t>–</w:t>
      </w:r>
      <w:r w:rsidR="00476E54" w:rsidRPr="00FA6598">
        <w:rPr>
          <w:rFonts w:ascii="Times New Roman" w:hAnsi="Times New Roman" w:cs="Times New Roman"/>
          <w:sz w:val="28"/>
          <w:szCs w:val="28"/>
        </w:rPr>
        <w:t xml:space="preserve"> 0,08;</w:t>
      </w:r>
      <w:r w:rsidRPr="00FA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9E" w:rsidRPr="00D24E6A" w:rsidRDefault="00F8389E" w:rsidP="00EF0F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E">
        <w:rPr>
          <w:rFonts w:ascii="Times New Roman" w:hAnsi="Times New Roman" w:cs="Times New Roman"/>
          <w:sz w:val="28"/>
          <w:szCs w:val="28"/>
        </w:rPr>
        <w:t>2)</w:t>
      </w:r>
      <w:r w:rsidRPr="00F8389E">
        <w:rPr>
          <w:rFonts w:ascii="Times New Roman" w:hAnsi="Times New Roman" w:cs="Times New Roman"/>
          <w:sz w:val="28"/>
          <w:szCs w:val="28"/>
        </w:rPr>
        <w:tab/>
        <w:t xml:space="preserve">за реализацию пищевой рыбной продукции собственного производства по </w:t>
      </w:r>
      <w:hyperlink r:id="rId13" w:history="1">
        <w:r w:rsidRPr="00F83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ставкам</w:t>
        </w:r>
      </w:hyperlink>
      <w:r w:rsidRPr="00F8389E">
        <w:rPr>
          <w:rFonts w:ascii="Times New Roman" w:hAnsi="Times New Roman" w:cs="Times New Roman"/>
          <w:sz w:val="28"/>
          <w:szCs w:val="28"/>
        </w:rPr>
        <w:t xml:space="preserve"> со</w:t>
      </w:r>
      <w:r w:rsidR="001273DB">
        <w:rPr>
          <w:rFonts w:ascii="Times New Roman" w:hAnsi="Times New Roman" w:cs="Times New Roman"/>
          <w:sz w:val="28"/>
          <w:szCs w:val="28"/>
        </w:rPr>
        <w:t>гласно пункту 1 – 6 приложения 25</w:t>
      </w:r>
      <w:r w:rsidRPr="00F8389E">
        <w:rPr>
          <w:rFonts w:ascii="Times New Roman" w:hAnsi="Times New Roman" w:cs="Times New Roman"/>
          <w:sz w:val="28"/>
          <w:szCs w:val="28"/>
        </w:rPr>
        <w:t xml:space="preserve"> </w:t>
      </w:r>
      <w:r w:rsidRPr="00F838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868A9">
        <w:rPr>
          <w:rFonts w:ascii="Times New Roman" w:hAnsi="Times New Roman" w:cs="Times New Roman"/>
          <w:sz w:val="28"/>
          <w:szCs w:val="28"/>
        </w:rPr>
        <w:t>,</w:t>
      </w:r>
      <w:r w:rsidR="00F868A9" w:rsidRPr="00F868A9">
        <w:rPr>
          <w:rFonts w:ascii="Times New Roman" w:hAnsi="Times New Roman" w:cs="Times New Roman"/>
          <w:sz w:val="28"/>
          <w:szCs w:val="28"/>
        </w:rPr>
        <w:t xml:space="preserve"> </w:t>
      </w:r>
      <w:r w:rsidR="00F868A9">
        <w:rPr>
          <w:rFonts w:ascii="Times New Roman" w:hAnsi="Times New Roman" w:cs="Times New Roman"/>
          <w:sz w:val="28"/>
          <w:szCs w:val="28"/>
        </w:rPr>
        <w:t xml:space="preserve">но не более  95% фактических подтвержденных затрат, понесенных за отчетный </w:t>
      </w:r>
      <w:r w:rsidR="00F868A9" w:rsidRPr="00D24E6A">
        <w:rPr>
          <w:rFonts w:ascii="Times New Roman" w:hAnsi="Times New Roman" w:cs="Times New Roman"/>
          <w:sz w:val="28"/>
          <w:szCs w:val="28"/>
        </w:rPr>
        <w:t>период»</w:t>
      </w:r>
      <w:proofErr w:type="gramStart"/>
      <w:r w:rsidR="00476E54" w:rsidRPr="00D24E6A">
        <w:rPr>
          <w:rFonts w:ascii="Times New Roman" w:hAnsi="Times New Roman" w:cs="Times New Roman"/>
          <w:sz w:val="28"/>
          <w:szCs w:val="28"/>
        </w:rPr>
        <w:t>.</w:t>
      </w:r>
      <w:r w:rsidRPr="00D24E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24E6A">
        <w:rPr>
          <w:rFonts w:ascii="Times New Roman" w:hAnsi="Times New Roman" w:cs="Times New Roman"/>
          <w:sz w:val="28"/>
          <w:szCs w:val="28"/>
        </w:rPr>
        <w:t>.</w:t>
      </w:r>
    </w:p>
    <w:p w:rsidR="00F8389E" w:rsidRPr="00D24E6A" w:rsidRDefault="001D0D5F" w:rsidP="00F8389E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E6A">
        <w:rPr>
          <w:rFonts w:ascii="Times New Roman" w:hAnsi="Times New Roman" w:cs="Times New Roman"/>
          <w:sz w:val="28"/>
          <w:szCs w:val="28"/>
        </w:rPr>
        <w:t xml:space="preserve">      1.5</w:t>
      </w:r>
      <w:r w:rsidR="00F8389E" w:rsidRPr="00D24E6A">
        <w:rPr>
          <w:rFonts w:ascii="Times New Roman" w:hAnsi="Times New Roman" w:cs="Times New Roman"/>
          <w:sz w:val="28"/>
          <w:szCs w:val="28"/>
        </w:rPr>
        <w:t>.</w:t>
      </w:r>
      <w:r w:rsidR="00F8389E" w:rsidRPr="00D24E6A">
        <w:rPr>
          <w:rFonts w:ascii="Times New Roman" w:eastAsia="Calibri" w:hAnsi="Times New Roman" w:cs="Times New Roman"/>
          <w:sz w:val="28"/>
          <w:szCs w:val="28"/>
        </w:rPr>
        <w:t xml:space="preserve"> В приложение </w:t>
      </w:r>
      <w:r w:rsidR="005E2742" w:rsidRPr="00D24E6A">
        <w:rPr>
          <w:rFonts w:ascii="Times New Roman" w:eastAsia="Calibri" w:hAnsi="Times New Roman" w:cs="Times New Roman"/>
          <w:sz w:val="28"/>
          <w:szCs w:val="28"/>
        </w:rPr>
        <w:t>4</w:t>
      </w:r>
      <w:r w:rsidR="00F8389E" w:rsidRPr="00D24E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0D5F" w:rsidRDefault="001D0D5F" w:rsidP="001D0D5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1.5.1. Пункт 4 изложить в новой редакции:</w:t>
      </w:r>
    </w:p>
    <w:p w:rsidR="001D0D5F" w:rsidRDefault="001D0D5F" w:rsidP="001D0D5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D5F">
        <w:rPr>
          <w:rFonts w:ascii="Times New Roman" w:eastAsia="Calibri" w:hAnsi="Times New Roman" w:cs="Times New Roman"/>
          <w:sz w:val="28"/>
          <w:szCs w:val="28"/>
        </w:rPr>
        <w:t xml:space="preserve">      «4)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D5F">
        <w:rPr>
          <w:rFonts w:ascii="Times New Roman" w:eastAsia="Calibri" w:hAnsi="Times New Roman" w:cs="Times New Roman"/>
          <w:sz w:val="28"/>
          <w:szCs w:val="28"/>
        </w:rPr>
        <w:t>Субсидии предоставляются сельскохозяйственным товаропроизводителям (далее</w:t>
      </w:r>
      <w:r w:rsidR="00766A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D0D5F">
        <w:rPr>
          <w:rFonts w:ascii="Times New Roman" w:eastAsia="Calibri" w:hAnsi="Times New Roman" w:cs="Times New Roman"/>
          <w:sz w:val="28"/>
          <w:szCs w:val="28"/>
        </w:rPr>
        <w:t>Получатель) с целью возмещения з</w:t>
      </w:r>
      <w:r>
        <w:rPr>
          <w:rFonts w:ascii="Times New Roman" w:eastAsia="Calibri" w:hAnsi="Times New Roman" w:cs="Times New Roman"/>
          <w:sz w:val="28"/>
          <w:szCs w:val="28"/>
        </w:rPr>
        <w:t>атрат (недополученных доходов), при этом субсидии</w:t>
      </w:r>
      <w:r w:rsidR="00393957">
        <w:rPr>
          <w:rFonts w:ascii="Times New Roman" w:eastAsia="Calibri" w:hAnsi="Times New Roman" w:cs="Times New Roman"/>
          <w:sz w:val="28"/>
          <w:szCs w:val="28"/>
        </w:rPr>
        <w:t xml:space="preserve"> выплачиваются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0D5F" w:rsidRDefault="00D674EA" w:rsidP="00D674EA">
      <w:pPr>
        <w:pStyle w:val="af8"/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proofErr w:type="gramStart"/>
      <w:r>
        <w:rPr>
          <w:rFonts w:eastAsia="Calibri"/>
          <w:sz w:val="28"/>
          <w:szCs w:val="28"/>
        </w:rPr>
        <w:t>1)</w:t>
      </w:r>
      <w:r w:rsidR="00393957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капитальное строительство сельскохозяйственных объектов, объектов перерабатывающих производств сельскохозяйс</w:t>
      </w:r>
      <w:r w:rsidR="00EF0F2D">
        <w:rPr>
          <w:rFonts w:eastAsia="Calibri"/>
          <w:sz w:val="28"/>
          <w:szCs w:val="28"/>
        </w:rPr>
        <w:t>твенной продукции, модернизацию, реконструкцию</w:t>
      </w:r>
      <w:r w:rsidRPr="00D674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сельскохозяйственных объектов,</w:t>
      </w:r>
      <w:r w:rsidR="00EF0F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объектов перерабатывающих производств сельскохозяйственной продукции капитального строительства, в том числе объектов  электроснабжения, водоснабжения, газоснабжения, обеспечивающих производство и (или) переработку сельскохозяйственной (рыбной) продукции)</w:t>
      </w:r>
      <w:r w:rsidR="001D0D5F" w:rsidRPr="001D0D5F">
        <w:rPr>
          <w:rFonts w:eastAsia="Calibri"/>
          <w:sz w:val="28"/>
          <w:szCs w:val="28"/>
        </w:rPr>
        <w:t xml:space="preserve"> за текущий финансовый год, </w:t>
      </w:r>
      <w:r w:rsidR="001D0D5F" w:rsidRPr="001D0D5F">
        <w:rPr>
          <w:sz w:val="28"/>
          <w:szCs w:val="28"/>
        </w:rPr>
        <w:t>отчетный финансовый год и два года, предшеству</w:t>
      </w:r>
      <w:r>
        <w:rPr>
          <w:sz w:val="28"/>
          <w:szCs w:val="28"/>
        </w:rPr>
        <w:t>ющих отчетному финансовому году;</w:t>
      </w:r>
      <w:proofErr w:type="gramEnd"/>
    </w:p>
    <w:p w:rsidR="001D0D5F" w:rsidRDefault="00D674EA" w:rsidP="009254D1">
      <w:pPr>
        <w:pStyle w:val="af8"/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393957">
        <w:rPr>
          <w:sz w:val="28"/>
          <w:szCs w:val="28"/>
        </w:rPr>
        <w:t>на сельскохозяйственную технику, оборудование</w:t>
      </w:r>
      <w:r w:rsidR="00393957" w:rsidRPr="00E61DC7">
        <w:rPr>
          <w:sz w:val="28"/>
          <w:szCs w:val="28"/>
        </w:rPr>
        <w:t>, средств</w:t>
      </w:r>
      <w:r w:rsidR="00393957">
        <w:rPr>
          <w:sz w:val="28"/>
          <w:szCs w:val="28"/>
        </w:rPr>
        <w:t>а</w:t>
      </w:r>
      <w:r w:rsidR="00393957" w:rsidRPr="00E61DC7">
        <w:rPr>
          <w:sz w:val="28"/>
          <w:szCs w:val="28"/>
        </w:rPr>
        <w:t xml:space="preserve"> механизации и автоматизации сельскохозяйст</w:t>
      </w:r>
      <w:r w:rsidR="00393957">
        <w:rPr>
          <w:sz w:val="28"/>
          <w:szCs w:val="28"/>
        </w:rPr>
        <w:t>венных производств, оборудование</w:t>
      </w:r>
      <w:r w:rsidR="00393957" w:rsidRPr="00E61DC7">
        <w:rPr>
          <w:sz w:val="28"/>
          <w:szCs w:val="28"/>
        </w:rPr>
        <w:t xml:space="preserve"> для перерабатывающих производств сельскохозяй</w:t>
      </w:r>
      <w:r w:rsidR="00EF0F2D">
        <w:rPr>
          <w:sz w:val="28"/>
          <w:szCs w:val="28"/>
        </w:rPr>
        <w:t>ственной, рыбной продукции</w:t>
      </w:r>
      <w:r w:rsidR="00F868A9">
        <w:rPr>
          <w:sz w:val="28"/>
          <w:szCs w:val="28"/>
        </w:rPr>
        <w:t>,  изготовленные</w:t>
      </w:r>
      <w:r w:rsidR="009254D1">
        <w:rPr>
          <w:sz w:val="28"/>
          <w:szCs w:val="28"/>
        </w:rPr>
        <w:t xml:space="preserve">  в отчетном и текущем финансовом году</w:t>
      </w:r>
      <w:proofErr w:type="gramStart"/>
      <w:r w:rsidR="009254D1">
        <w:rPr>
          <w:sz w:val="28"/>
          <w:szCs w:val="28"/>
        </w:rPr>
        <w:t>.</w:t>
      </w:r>
      <w:r w:rsidR="00393957">
        <w:rPr>
          <w:sz w:val="28"/>
          <w:szCs w:val="28"/>
        </w:rPr>
        <w:t>».</w:t>
      </w:r>
      <w:proofErr w:type="gramEnd"/>
    </w:p>
    <w:p w:rsidR="00F8389E" w:rsidRDefault="009254D1" w:rsidP="00F8389E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1.5.2.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пункта 10</w:t>
      </w:r>
      <w:r w:rsidR="00F8389E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="00F8389E" w:rsidRPr="007344A8">
        <w:rPr>
          <w:rFonts w:ascii="Times New Roman" w:eastAsia="Calibri" w:hAnsi="Times New Roman" w:cs="Times New Roman"/>
          <w:sz w:val="28"/>
          <w:szCs w:val="28"/>
        </w:rPr>
        <w:t>«</w:t>
      </w:r>
      <w:r w:rsidR="005B35CA" w:rsidRPr="007344A8">
        <w:rPr>
          <w:rFonts w:ascii="Times New Roman" w:eastAsia="Calibri" w:hAnsi="Times New Roman" w:cs="Times New Roman"/>
          <w:sz w:val="28"/>
          <w:szCs w:val="28"/>
        </w:rPr>
        <w:t>(</w:t>
      </w:r>
      <w:r w:rsidR="00F8389E" w:rsidRPr="007344A8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1D75DB">
        <w:rPr>
          <w:rFonts w:ascii="Times New Roman" w:eastAsia="Calibri" w:hAnsi="Times New Roman" w:cs="Times New Roman"/>
          <w:sz w:val="28"/>
          <w:szCs w:val="28"/>
        </w:rPr>
        <w:t>–</w:t>
      </w:r>
      <w:r w:rsidR="00F8389E" w:rsidRPr="007344A8">
        <w:rPr>
          <w:rFonts w:ascii="Times New Roman" w:eastAsia="Calibri" w:hAnsi="Times New Roman" w:cs="Times New Roman"/>
          <w:sz w:val="28"/>
          <w:szCs w:val="28"/>
        </w:rPr>
        <w:t xml:space="preserve"> срок действия  объявления</w:t>
      </w:r>
      <w:r w:rsidR="005B35CA" w:rsidRPr="007344A8">
        <w:rPr>
          <w:rFonts w:ascii="Times New Roman" w:eastAsia="Calibri" w:hAnsi="Times New Roman" w:cs="Times New Roman"/>
          <w:sz w:val="28"/>
          <w:szCs w:val="28"/>
        </w:rPr>
        <w:t>)</w:t>
      </w:r>
      <w:r w:rsidR="00F8389E" w:rsidRPr="007344A8">
        <w:rPr>
          <w:rFonts w:ascii="Times New Roman" w:eastAsia="Calibri" w:hAnsi="Times New Roman" w:cs="Times New Roman"/>
          <w:sz w:val="28"/>
          <w:szCs w:val="28"/>
        </w:rPr>
        <w:t>»  исключить.</w:t>
      </w:r>
    </w:p>
    <w:p w:rsidR="005638F9" w:rsidRDefault="005638F9" w:rsidP="005638F9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1.5.3.</w:t>
      </w:r>
      <w:r w:rsidRPr="0056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11 дополнить подпунктом 5 следующего содержания:</w:t>
      </w:r>
    </w:p>
    <w:p w:rsidR="005638F9" w:rsidRPr="00674D3F" w:rsidRDefault="005638F9" w:rsidP="005638F9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«5)  не иметь просроченную задолженность по возврату в бюджет автономного округа субсидий, бюджетных инвестиций,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(неурегулированную) задолженность по денежным   обязательствам перед  бюджетом автономного округа.».</w:t>
      </w:r>
    </w:p>
    <w:p w:rsidR="00462093" w:rsidRDefault="005638F9" w:rsidP="00462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1.5.4</w:t>
      </w:r>
      <w:r w:rsidR="009254D1">
        <w:rPr>
          <w:rFonts w:ascii="Times New Roman" w:eastAsia="Calibri" w:hAnsi="Times New Roman" w:cs="Times New Roman"/>
          <w:sz w:val="28"/>
          <w:szCs w:val="28"/>
        </w:rPr>
        <w:t>.</w:t>
      </w:r>
      <w:r w:rsidR="00462093" w:rsidRPr="004620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4620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Подпункт 3 пункта 17 изложить в следующей редакции:</w:t>
      </w:r>
    </w:p>
    <w:p w:rsidR="00462093" w:rsidRDefault="00462093" w:rsidP="00462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«3)</w:t>
      </w:r>
      <w:r w:rsidRPr="00BB407B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 (далее – Портал) либо с использованием автоматизированной информационно-аналитической системы агропромышленного  комплекса автономного округа (далее АИС АПК)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105C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5923">
        <w:rPr>
          <w:rFonts w:ascii="Times New Roman" w:hAnsi="Times New Roman" w:cs="Times New Roman"/>
          <w:sz w:val="28"/>
          <w:szCs w:val="28"/>
        </w:rPr>
        <w:t>.</w:t>
      </w:r>
    </w:p>
    <w:p w:rsidR="00462093" w:rsidRDefault="005638F9" w:rsidP="00462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1.5.5</w:t>
      </w:r>
      <w:r w:rsidR="00462093">
        <w:rPr>
          <w:rFonts w:ascii="Times New Roman" w:hAnsi="Times New Roman" w:cs="Times New Roman"/>
          <w:sz w:val="28"/>
          <w:szCs w:val="28"/>
        </w:rPr>
        <w:t xml:space="preserve">. Пункт 18 дополнить абзацем </w:t>
      </w:r>
      <w:r w:rsidR="00293C06">
        <w:rPr>
          <w:rFonts w:ascii="Times New Roman" w:hAnsi="Times New Roman" w:cs="Times New Roman"/>
          <w:sz w:val="28"/>
          <w:szCs w:val="28"/>
        </w:rPr>
        <w:t xml:space="preserve"> </w:t>
      </w:r>
      <w:r w:rsidR="00293C06" w:rsidRPr="00D24E6A">
        <w:rPr>
          <w:rFonts w:ascii="Times New Roman" w:hAnsi="Times New Roman" w:cs="Times New Roman"/>
          <w:sz w:val="28"/>
          <w:szCs w:val="28"/>
        </w:rPr>
        <w:t>вторым</w:t>
      </w:r>
      <w:r w:rsidR="00152FEB" w:rsidRPr="00293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209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8389E" w:rsidRPr="00B16B80" w:rsidRDefault="00462093" w:rsidP="00B16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случае подачи предложения (заявки) на участие в отборе  посредством системы АИС АПК документы регистрируются в программном продукте  «Система автоматизированного  делопроизводства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 электронного документооборота «Дело» с указанием даты, времени регистрации, с присвоением регистрационного  номера в  АИС АПК</w:t>
      </w:r>
      <w:r w:rsidR="00310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0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proofErr w:type="gramEnd"/>
    </w:p>
    <w:p w:rsidR="00632665" w:rsidRDefault="00632665" w:rsidP="0063266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приложение 5</w:t>
      </w:r>
      <w:r w:rsidRPr="00674D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2665" w:rsidRDefault="00CA6C06" w:rsidP="0063266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1.6</w:t>
      </w:r>
      <w:r w:rsidR="00632665">
        <w:rPr>
          <w:rFonts w:ascii="Times New Roman" w:eastAsia="Calibri" w:hAnsi="Times New Roman" w:cs="Times New Roman"/>
          <w:sz w:val="28"/>
          <w:szCs w:val="28"/>
        </w:rPr>
        <w:t>.1</w:t>
      </w:r>
      <w:r w:rsidR="00632665" w:rsidRPr="00D24E6A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gramStart"/>
      <w:r w:rsidR="00632665" w:rsidRPr="00D24E6A">
        <w:rPr>
          <w:rFonts w:ascii="Times New Roman" w:eastAsia="Calibri" w:hAnsi="Times New Roman" w:cs="Times New Roman"/>
          <w:sz w:val="28"/>
          <w:szCs w:val="28"/>
        </w:rPr>
        <w:t>подпункте</w:t>
      </w:r>
      <w:proofErr w:type="gramEnd"/>
      <w:r w:rsidR="00632665" w:rsidRPr="00D24E6A">
        <w:rPr>
          <w:rFonts w:ascii="Times New Roman" w:eastAsia="Calibri" w:hAnsi="Times New Roman" w:cs="Times New Roman"/>
          <w:sz w:val="28"/>
          <w:szCs w:val="28"/>
        </w:rPr>
        <w:t xml:space="preserve"> 1 пункта </w:t>
      </w:r>
      <w:r w:rsidR="008269FE" w:rsidRPr="00D24E6A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632665" w:rsidRPr="00D24E6A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8269FE" w:rsidRPr="00D24E6A">
        <w:rPr>
          <w:rFonts w:ascii="Times New Roman" w:eastAsia="Calibri" w:hAnsi="Times New Roman" w:cs="Times New Roman"/>
          <w:sz w:val="28"/>
          <w:szCs w:val="28"/>
        </w:rPr>
        <w:t>(</w:t>
      </w:r>
      <w:r w:rsidR="00632665" w:rsidRPr="00D24E6A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490977">
        <w:rPr>
          <w:rFonts w:ascii="Times New Roman" w:eastAsia="Calibri" w:hAnsi="Times New Roman" w:cs="Times New Roman"/>
          <w:sz w:val="28"/>
          <w:szCs w:val="28"/>
        </w:rPr>
        <w:t>–</w:t>
      </w:r>
      <w:r w:rsidR="00632665" w:rsidRPr="00D24E6A">
        <w:rPr>
          <w:rFonts w:ascii="Times New Roman" w:eastAsia="Calibri" w:hAnsi="Times New Roman" w:cs="Times New Roman"/>
          <w:sz w:val="28"/>
          <w:szCs w:val="28"/>
        </w:rPr>
        <w:t xml:space="preserve"> срок действия  объявления</w:t>
      </w:r>
      <w:r w:rsidR="008269FE" w:rsidRPr="00D24E6A">
        <w:rPr>
          <w:rFonts w:ascii="Times New Roman" w:eastAsia="Calibri" w:hAnsi="Times New Roman" w:cs="Times New Roman"/>
          <w:sz w:val="28"/>
          <w:szCs w:val="28"/>
        </w:rPr>
        <w:t>)</w:t>
      </w:r>
      <w:r w:rsidR="00632665" w:rsidRPr="00D24E6A">
        <w:rPr>
          <w:rFonts w:ascii="Times New Roman" w:eastAsia="Calibri" w:hAnsi="Times New Roman" w:cs="Times New Roman"/>
          <w:sz w:val="28"/>
          <w:szCs w:val="28"/>
        </w:rPr>
        <w:t>»  исключить.</w:t>
      </w:r>
    </w:p>
    <w:p w:rsidR="005638F9" w:rsidRDefault="005638F9" w:rsidP="005638F9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1.6.2.</w:t>
      </w:r>
      <w:r w:rsidRPr="0056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11  дополнить  подпунктом 5 следующего содержания:</w:t>
      </w:r>
    </w:p>
    <w:p w:rsidR="005638F9" w:rsidRPr="00674D3F" w:rsidRDefault="005638F9" w:rsidP="0063266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«5)  не иметь  просроченную задолженность по возврату в бюджет автономного округа субсидий, бюджетных инвестиций,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(неурегулированную) задолженность по  денежным   обязательствам перед  бюджетом автономного округа.».</w:t>
      </w:r>
    </w:p>
    <w:p w:rsidR="00632665" w:rsidRDefault="00632665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41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1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.6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Абзац второй подпункта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 пункта   12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изложить в следующей редакции:</w:t>
      </w:r>
    </w:p>
    <w:p w:rsidR="00632665" w:rsidRDefault="00632665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«справку-расчет субсидий на 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заготовку и  (или) переработку  дикоросов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форме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установленной приложением  к настоящему  Порядку, с приложением  документов, подтверждающих затраты, св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язанные  с  заготовкой дикоросов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которыми могут быть:   оплата транспор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тных услуг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горюче-смазочных материалов,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оплата</w:t>
      </w:r>
      <w:r w:rsidR="00CA6C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труда заготовителей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прочие затраты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;»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A6C06" w:rsidRDefault="00CA6C06" w:rsidP="00CA6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41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="005638F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1.6.4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Абзац второй подпункта 1 пункта   13    изложить в следующей редакции:</w:t>
      </w:r>
    </w:p>
    <w:p w:rsidR="00CA6C06" w:rsidRDefault="00CA6C06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«справку-расчет субсидий на заготовку и (или) переработку  дикоросов  по форме 1, установленной приложением  к настоящему  Порядку, с приложением документов, подтверждающих затраты, связанные с </w:t>
      </w:r>
      <w:r w:rsidRPr="00321E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переработкой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дикоросов, которыми могут быть</w:t>
      </w:r>
      <w:r w:rsidRPr="00321E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:  </w:t>
      </w:r>
      <w:r w:rsidR="006934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приобретение сырья, тары,</w:t>
      </w:r>
      <w:r w:rsidRPr="00321E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61808" w:rsidRPr="00321E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оплата транспортных услуг,  горюче-смазочных материалов,</w:t>
      </w:r>
      <w:r w:rsidR="006934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электроэнергии</w:t>
      </w:r>
      <w:r w:rsidR="00F16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водоснабжения, оплата   труда</w:t>
      </w:r>
      <w:r w:rsidR="00561808" w:rsidRPr="00321E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прочие затраты;».</w:t>
      </w:r>
      <w:proofErr w:type="gramEnd"/>
    </w:p>
    <w:p w:rsidR="00632665" w:rsidRDefault="005638F9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1.6.5</w:t>
      </w:r>
      <w:r w:rsidR="00F16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Подпункт 3 пункта 19</w:t>
      </w:r>
      <w:r w:rsidR="006326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632665" w:rsidRDefault="00632665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«3)</w:t>
      </w:r>
      <w:r w:rsidRPr="00BB407B">
        <w:rPr>
          <w:rFonts w:ascii="Times New Roman" w:hAnsi="Times New Roman" w:cs="Times New Roman"/>
          <w:sz w:val="28"/>
          <w:szCs w:val="28"/>
        </w:rPr>
        <w:t xml:space="preserve"> </w:t>
      </w:r>
      <w:r w:rsidRPr="00C055D1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(функций)» (далее – Портал) либо с использованием автоматизированной информационно-аналитической системы агропромышленного  комплекса автономного округа (далее АИС АПК</w:t>
      </w:r>
      <w:r w:rsidRPr="00A4412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30D6D" w:rsidRPr="00A4412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412B">
        <w:rPr>
          <w:rFonts w:ascii="Times New Roman" w:hAnsi="Times New Roman" w:cs="Times New Roman"/>
          <w:sz w:val="28"/>
          <w:szCs w:val="28"/>
        </w:rPr>
        <w:t>.</w:t>
      </w:r>
    </w:p>
    <w:p w:rsidR="00632665" w:rsidRDefault="00F162B5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="00632665">
        <w:rPr>
          <w:rFonts w:ascii="Times New Roman" w:hAnsi="Times New Roman" w:cs="Times New Roman"/>
          <w:sz w:val="28"/>
          <w:szCs w:val="28"/>
        </w:rPr>
        <w:t>.</w:t>
      </w:r>
      <w:r w:rsidR="005638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20</w:t>
      </w:r>
      <w:r w:rsidR="00632665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330D6D" w:rsidRPr="00D24E6A">
        <w:rPr>
          <w:rFonts w:ascii="Times New Roman" w:hAnsi="Times New Roman" w:cs="Times New Roman"/>
          <w:sz w:val="28"/>
          <w:szCs w:val="28"/>
        </w:rPr>
        <w:t>вторым</w:t>
      </w:r>
      <w:r w:rsidR="00330D6D" w:rsidRPr="00330D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26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32665" w:rsidRPr="00330D6D" w:rsidRDefault="00632665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подачи предложения (заявки) на участие в отборе  посредством системы АИС АПК документы регистрируются в программном продукте  «Система автоматизированного  делопроизводства и электронного документооборота «Дело» с указанием даты, времени регистрации, с присвоением регистрационного  номера в  АИС АП</w:t>
      </w:r>
      <w:r w:rsidRPr="00D24E6A">
        <w:rPr>
          <w:rFonts w:ascii="Times New Roman" w:hAnsi="Times New Roman" w:cs="Times New Roman"/>
          <w:sz w:val="28"/>
          <w:szCs w:val="28"/>
        </w:rPr>
        <w:t>К</w:t>
      </w:r>
      <w:r w:rsidR="00330D6D" w:rsidRPr="00D24E6A">
        <w:rPr>
          <w:rFonts w:ascii="Times New Roman" w:hAnsi="Times New Roman" w:cs="Times New Roman"/>
          <w:sz w:val="28"/>
          <w:szCs w:val="28"/>
        </w:rPr>
        <w:t>.</w:t>
      </w:r>
      <w:r w:rsidRPr="00D24E6A">
        <w:rPr>
          <w:rFonts w:ascii="Times New Roman" w:hAnsi="Times New Roman" w:cs="Times New Roman"/>
          <w:sz w:val="28"/>
          <w:szCs w:val="28"/>
        </w:rPr>
        <w:t>»</w:t>
      </w:r>
      <w:r w:rsidR="00330D6D" w:rsidRPr="00D24E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665" w:rsidRDefault="005638F9" w:rsidP="0063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1.6.7</w:t>
      </w:r>
      <w:r w:rsidR="001F7A5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6326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1F7A5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  четвертый п</w:t>
      </w:r>
      <w:r w:rsidR="006326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ункт</w:t>
      </w:r>
      <w:r w:rsidR="001F7A5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 39</w:t>
      </w:r>
      <w:r w:rsidR="006326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изложить  в  следующей  редакции:</w:t>
      </w:r>
    </w:p>
    <w:p w:rsidR="00B16B80" w:rsidRPr="0071009A" w:rsidRDefault="00632665" w:rsidP="00B16B80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35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«</w:t>
      </w:r>
      <w:r w:rsidR="001F7A53">
        <w:rPr>
          <w:rFonts w:ascii="Times New Roman" w:hAnsi="Times New Roman" w:cs="Times New Roman"/>
          <w:sz w:val="28"/>
          <w:szCs w:val="28"/>
        </w:rPr>
        <w:t>на реализацию продукции собственной заготовки, указанной в пунктах 1,</w:t>
      </w:r>
      <w:r w:rsidR="00490977">
        <w:rPr>
          <w:rFonts w:ascii="Times New Roman" w:hAnsi="Times New Roman" w:cs="Times New Roman"/>
          <w:sz w:val="28"/>
          <w:szCs w:val="28"/>
        </w:rPr>
        <w:t xml:space="preserve"> </w:t>
      </w:r>
      <w:r w:rsidR="001F7A53">
        <w:rPr>
          <w:rFonts w:ascii="Times New Roman" w:hAnsi="Times New Roman" w:cs="Times New Roman"/>
          <w:sz w:val="28"/>
          <w:szCs w:val="28"/>
        </w:rPr>
        <w:t>2,</w:t>
      </w:r>
      <w:r w:rsidR="00490977">
        <w:rPr>
          <w:rFonts w:ascii="Times New Roman" w:hAnsi="Times New Roman" w:cs="Times New Roman"/>
          <w:sz w:val="28"/>
          <w:szCs w:val="28"/>
        </w:rPr>
        <w:t xml:space="preserve"> </w:t>
      </w:r>
      <w:r w:rsidR="001F7A53">
        <w:rPr>
          <w:rFonts w:ascii="Times New Roman" w:hAnsi="Times New Roman" w:cs="Times New Roman"/>
          <w:sz w:val="28"/>
          <w:szCs w:val="28"/>
        </w:rPr>
        <w:t>3 раздела «Дикоросы»</w:t>
      </w:r>
      <w:r w:rsidR="001273DB">
        <w:rPr>
          <w:rFonts w:ascii="Times New Roman" w:hAnsi="Times New Roman" w:cs="Times New Roman"/>
          <w:sz w:val="28"/>
          <w:szCs w:val="28"/>
        </w:rPr>
        <w:t xml:space="preserve"> приложения 25</w:t>
      </w:r>
      <w:r w:rsidR="00B16B8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16B80" w:rsidRPr="00B16B80">
        <w:rPr>
          <w:rFonts w:ascii="Times New Roman" w:hAnsi="Times New Roman" w:cs="Times New Roman"/>
          <w:sz w:val="28"/>
          <w:szCs w:val="28"/>
        </w:rPr>
        <w:t xml:space="preserve"> </w:t>
      </w:r>
      <w:r w:rsidR="00B16B80" w:rsidRPr="00680EAB">
        <w:rPr>
          <w:rFonts w:ascii="Times New Roman" w:hAnsi="Times New Roman" w:cs="Times New Roman"/>
          <w:sz w:val="28"/>
          <w:szCs w:val="28"/>
        </w:rPr>
        <w:t>к постановлению Правительства Ханты-Мансийс</w:t>
      </w:r>
      <w:r w:rsidR="00B16B80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B16B80" w:rsidRPr="00680EAB">
        <w:rPr>
          <w:rFonts w:ascii="Times New Roman" w:hAnsi="Times New Roman" w:cs="Times New Roman"/>
          <w:sz w:val="28"/>
          <w:szCs w:val="28"/>
        </w:rPr>
        <w:t xml:space="preserve">от </w:t>
      </w:r>
      <w:r w:rsidR="004915DF">
        <w:rPr>
          <w:rFonts w:ascii="Times New Roman" w:hAnsi="Times New Roman" w:cs="Times New Roman"/>
          <w:sz w:val="28"/>
          <w:szCs w:val="28"/>
        </w:rPr>
        <w:t>30 декабря 2021 года № 637</w:t>
      </w:r>
      <w:r w:rsidR="004915DF" w:rsidRPr="004915DF">
        <w:rPr>
          <w:rFonts w:ascii="Times New Roman" w:hAnsi="Times New Roman" w:cs="Times New Roman"/>
          <w:sz w:val="28"/>
          <w:szCs w:val="28"/>
        </w:rPr>
        <w:t>-п</w:t>
      </w:r>
      <w:r w:rsidR="00B16B80" w:rsidRPr="00680EAB">
        <w:rPr>
          <w:rFonts w:ascii="Times New Roman" w:hAnsi="Times New Roman" w:cs="Times New Roman"/>
          <w:sz w:val="28"/>
          <w:szCs w:val="28"/>
        </w:rPr>
        <w:t xml:space="preserve"> </w:t>
      </w:r>
      <w:r w:rsidR="00B16B80">
        <w:rPr>
          <w:rFonts w:ascii="Times New Roman" w:hAnsi="Times New Roman" w:cs="Times New Roman"/>
          <w:sz w:val="28"/>
          <w:szCs w:val="28"/>
        </w:rPr>
        <w:t xml:space="preserve">«О мерах по реализации </w:t>
      </w:r>
      <w:r w:rsidR="00B16B8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Ханты-Мансийского автономного округа – Югры «Развитие агропромышленного комплекса» (далее </w:t>
      </w:r>
      <w:r w:rsidR="00490977">
        <w:rPr>
          <w:rFonts w:ascii="Times New Roman" w:hAnsi="Times New Roman" w:cs="Times New Roman"/>
          <w:sz w:val="28"/>
          <w:szCs w:val="28"/>
        </w:rPr>
        <w:t>–</w:t>
      </w:r>
      <w:r w:rsidR="00B16B80">
        <w:rPr>
          <w:rFonts w:ascii="Times New Roman" w:hAnsi="Times New Roman" w:cs="Times New Roman"/>
          <w:sz w:val="28"/>
          <w:szCs w:val="28"/>
        </w:rPr>
        <w:t xml:space="preserve"> Постановление)</w:t>
      </w:r>
      <w:r w:rsidR="00F868A9">
        <w:rPr>
          <w:rFonts w:ascii="Times New Roman" w:hAnsi="Times New Roman" w:cs="Times New Roman"/>
          <w:sz w:val="28"/>
          <w:szCs w:val="28"/>
        </w:rPr>
        <w:t xml:space="preserve">, </w:t>
      </w:r>
      <w:r w:rsidR="00F868A9" w:rsidRPr="00F868A9">
        <w:rPr>
          <w:rFonts w:ascii="Times New Roman" w:hAnsi="Times New Roman" w:cs="Times New Roman"/>
          <w:sz w:val="28"/>
          <w:szCs w:val="28"/>
        </w:rPr>
        <w:t xml:space="preserve"> </w:t>
      </w:r>
      <w:r w:rsidR="00F868A9">
        <w:rPr>
          <w:rFonts w:ascii="Times New Roman" w:hAnsi="Times New Roman" w:cs="Times New Roman"/>
          <w:sz w:val="28"/>
          <w:szCs w:val="28"/>
        </w:rPr>
        <w:t>но не более  95% фактических подтвержденных затрат, понесенных за отчетный период</w:t>
      </w:r>
      <w:r w:rsidR="0071009A" w:rsidRPr="00D24E6A">
        <w:rPr>
          <w:rFonts w:ascii="Times New Roman" w:hAnsi="Times New Roman" w:cs="Times New Roman"/>
          <w:sz w:val="28"/>
          <w:szCs w:val="28"/>
        </w:rPr>
        <w:t>;</w:t>
      </w:r>
      <w:r w:rsidR="0091261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97BD0" w:rsidRDefault="005638F9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1.6.8</w:t>
      </w:r>
      <w:r w:rsidR="00B16B8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 В </w:t>
      </w:r>
      <w:proofErr w:type="gramStart"/>
      <w:r w:rsidR="00B16B8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абзаце</w:t>
      </w:r>
      <w:proofErr w:type="gramEnd"/>
      <w:r w:rsidR="00B16B8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пятом пункта 39  слова «приложения 3 к постановлению № 344-п» заменить словам</w:t>
      </w:r>
      <w:r w:rsidR="00BD0B8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«приложения 25</w:t>
      </w:r>
      <w:r w:rsidR="00B16B8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 Постановлению</w:t>
      </w:r>
      <w:r w:rsidR="00F868A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 w:rsidR="00F868A9" w:rsidRPr="00F868A9">
        <w:rPr>
          <w:rFonts w:ascii="Times New Roman" w:hAnsi="Times New Roman" w:cs="Times New Roman"/>
          <w:sz w:val="28"/>
          <w:szCs w:val="28"/>
        </w:rPr>
        <w:t xml:space="preserve"> </w:t>
      </w:r>
      <w:r w:rsidR="00F868A9">
        <w:rPr>
          <w:rFonts w:ascii="Times New Roman" w:hAnsi="Times New Roman" w:cs="Times New Roman"/>
          <w:sz w:val="28"/>
          <w:szCs w:val="28"/>
        </w:rPr>
        <w:t>но не более  95% фактических подтвержденных затрат, понесенных за отчетный период»</w:t>
      </w:r>
      <w:r w:rsidR="00F868A9" w:rsidRPr="005D01DA">
        <w:rPr>
          <w:rFonts w:ascii="Times New Roman" w:hAnsi="Times New Roman" w:cs="Times New Roman"/>
          <w:sz w:val="28"/>
          <w:szCs w:val="28"/>
        </w:rPr>
        <w:t>;</w:t>
      </w:r>
      <w:r w:rsidR="00B16B8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E61DC7" w:rsidRDefault="00E61DC7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997BD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Pr="00F41A05">
        <w:rPr>
          <w:rFonts w:ascii="Times New Roman" w:eastAsia="Times New Roman" w:hAnsi="Times New Roman" w:cs="Times New Roman"/>
          <w:sz w:val="28"/>
          <w:szCs w:val="28"/>
        </w:rPr>
        <w:t>2. Опубликовать</w:t>
      </w:r>
      <w:r w:rsidR="000704A1">
        <w:rPr>
          <w:rFonts w:ascii="Times New Roman" w:eastAsia="Times New Roman" w:hAnsi="Times New Roman" w:cs="Times New Roman"/>
          <w:sz w:val="28"/>
          <w:szCs w:val="28"/>
        </w:rPr>
        <w:t xml:space="preserve"> (обнародовать)</w:t>
      </w:r>
      <w:r w:rsidRPr="00F41A0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газете «Наш район»,</w:t>
      </w:r>
      <w:r w:rsidRPr="00D24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9A" w:rsidRPr="00D2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A05">
        <w:rPr>
          <w:rFonts w:ascii="Times New Roman" w:eastAsia="Times New Roman" w:hAnsi="Times New Roman" w:cs="Times New Roman"/>
          <w:sz w:val="28"/>
          <w:szCs w:val="28"/>
        </w:rPr>
        <w:t>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997BD0" w:rsidRPr="00C9101E" w:rsidRDefault="00997BD0" w:rsidP="00E61D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1E"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</w:t>
      </w:r>
      <w:r w:rsidR="00C9101E" w:rsidRPr="00C9101E">
        <w:rPr>
          <w:rFonts w:ascii="Times New Roman" w:eastAsia="Times New Roman" w:hAnsi="Times New Roman" w:cs="Times New Roman"/>
          <w:sz w:val="28"/>
          <w:szCs w:val="28"/>
        </w:rPr>
        <w:t>родования), при этом пункт</w:t>
      </w:r>
      <w:r w:rsidR="003A257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9098F" w:rsidRPr="00C9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CC5">
        <w:rPr>
          <w:rFonts w:ascii="Times New Roman" w:eastAsia="Times New Roman" w:hAnsi="Times New Roman" w:cs="Times New Roman"/>
          <w:sz w:val="28"/>
          <w:szCs w:val="28"/>
        </w:rPr>
        <w:t>1.2.3</w:t>
      </w:r>
      <w:r w:rsidR="00C9101E" w:rsidRPr="00C91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4CC5">
        <w:rPr>
          <w:rFonts w:ascii="Times New Roman" w:eastAsia="Times New Roman" w:hAnsi="Times New Roman" w:cs="Times New Roman"/>
          <w:sz w:val="28"/>
          <w:szCs w:val="28"/>
        </w:rPr>
        <w:t xml:space="preserve"> 1.2.6, 1.3.6, 1.3.12, 1.4.5, 1.4.6, 1.4.9, 1.6.3, 1.6.4, 1.6.7, 1.6.8</w:t>
      </w:r>
      <w:r w:rsidR="00B9098F" w:rsidRPr="00C9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AE0">
        <w:rPr>
          <w:rFonts w:ascii="Times New Roman" w:eastAsia="Times New Roman" w:hAnsi="Times New Roman" w:cs="Times New Roman"/>
          <w:sz w:val="28"/>
          <w:szCs w:val="28"/>
        </w:rPr>
        <w:t>распространяются на правоотношения</w:t>
      </w:r>
      <w:r w:rsidR="00C9101E" w:rsidRPr="00C9101E">
        <w:rPr>
          <w:rFonts w:ascii="Times New Roman" w:eastAsia="Times New Roman" w:hAnsi="Times New Roman" w:cs="Times New Roman"/>
          <w:sz w:val="28"/>
          <w:szCs w:val="28"/>
        </w:rPr>
        <w:t xml:space="preserve"> с 1 февраля </w:t>
      </w:r>
      <w:r w:rsidRPr="00C9101E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2D65B6" w:rsidRPr="00461DE6" w:rsidRDefault="004167F5" w:rsidP="002D65B6">
      <w:pPr>
        <w:tabs>
          <w:tab w:val="left" w:pos="709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01E">
        <w:rPr>
          <w:rFonts w:ascii="Times New Roman" w:hAnsi="Times New Roman" w:cs="Times New Roman"/>
          <w:sz w:val="28"/>
          <w:szCs w:val="28"/>
        </w:rPr>
        <w:t xml:space="preserve">         4</w:t>
      </w:r>
      <w:r w:rsidR="00E61DC7" w:rsidRPr="00C910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61DC7" w:rsidRPr="00C91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DC7" w:rsidRPr="00C9101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E61DC7" w:rsidRPr="00F41A0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61DC7" w:rsidRPr="00F4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5DF">
        <w:rPr>
          <w:rFonts w:ascii="Times New Roman" w:eastAsia="Calibri" w:hAnsi="Times New Roman" w:cs="Times New Roman"/>
          <w:sz w:val="28"/>
          <w:szCs w:val="28"/>
        </w:rPr>
        <w:t>возложить</w:t>
      </w:r>
      <w:r w:rsidR="002D65B6" w:rsidRPr="002D6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5B6" w:rsidRPr="00461DE6">
        <w:rPr>
          <w:rFonts w:ascii="Times New Roman" w:eastAsia="Calibri" w:hAnsi="Times New Roman" w:cs="Times New Roman"/>
          <w:sz w:val="28"/>
          <w:szCs w:val="28"/>
        </w:rPr>
        <w:t>на заместителя главы Ханты-Мансийского района, директора департамента имущественных и земельных отношений.</w:t>
      </w:r>
    </w:p>
    <w:p w:rsidR="00E61DC7" w:rsidRPr="00F41A05" w:rsidRDefault="00E61DC7" w:rsidP="00E61DC7">
      <w:pPr>
        <w:tabs>
          <w:tab w:val="left" w:pos="709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C7" w:rsidRPr="00F41A05" w:rsidRDefault="00E61DC7" w:rsidP="00E61DC7">
      <w:pPr>
        <w:tabs>
          <w:tab w:val="left" w:pos="709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B35" w:rsidRDefault="008A2B35" w:rsidP="00E61DC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DC7" w:rsidRDefault="00E61DC7" w:rsidP="00E61DC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A0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</w:t>
      </w:r>
      <w:r w:rsidR="00490977">
        <w:rPr>
          <w:rFonts w:ascii="Times New Roman" w:hAnsi="Times New Roman" w:cs="Times New Roman"/>
          <w:sz w:val="28"/>
          <w:szCs w:val="28"/>
        </w:rPr>
        <w:t xml:space="preserve"> </w:t>
      </w:r>
      <w:r w:rsidRPr="00F41A05">
        <w:rPr>
          <w:rFonts w:ascii="Times New Roman" w:hAnsi="Times New Roman" w:cs="Times New Roman"/>
          <w:sz w:val="28"/>
          <w:szCs w:val="28"/>
        </w:rPr>
        <w:t xml:space="preserve">        К.Р. </w:t>
      </w:r>
      <w:proofErr w:type="spellStart"/>
      <w:r w:rsidRPr="00F41A05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2370E7" w:rsidRDefault="002370E7" w:rsidP="008A53DB">
      <w:pPr>
        <w:pStyle w:val="FR1"/>
        <w:spacing w:line="240" w:lineRule="auto"/>
        <w:rPr>
          <w:b w:val="0"/>
        </w:rPr>
      </w:pPr>
    </w:p>
    <w:p w:rsidR="002370E7" w:rsidRDefault="002370E7" w:rsidP="008A53DB">
      <w:pPr>
        <w:pStyle w:val="FR1"/>
        <w:spacing w:line="240" w:lineRule="auto"/>
        <w:rPr>
          <w:b w:val="0"/>
        </w:rPr>
      </w:pPr>
      <w:r>
        <w:rPr>
          <w:b w:val="0"/>
        </w:rPr>
        <w:t xml:space="preserve">    </w:t>
      </w:r>
    </w:p>
    <w:p w:rsidR="002370E7" w:rsidRDefault="002370E7" w:rsidP="00343071">
      <w:pPr>
        <w:pStyle w:val="FR1"/>
        <w:spacing w:line="240" w:lineRule="auto"/>
        <w:ind w:left="1069"/>
        <w:jc w:val="right"/>
        <w:rPr>
          <w:b w:val="0"/>
        </w:rPr>
      </w:pPr>
    </w:p>
    <w:p w:rsidR="002370E7" w:rsidRDefault="002370E7" w:rsidP="00343071">
      <w:pPr>
        <w:pStyle w:val="FR1"/>
        <w:spacing w:line="240" w:lineRule="auto"/>
        <w:ind w:left="1069"/>
        <w:jc w:val="right"/>
        <w:rPr>
          <w:b w:val="0"/>
        </w:rPr>
      </w:pPr>
    </w:p>
    <w:p w:rsidR="002370E7" w:rsidRDefault="002370E7" w:rsidP="00343071">
      <w:pPr>
        <w:pStyle w:val="FR1"/>
        <w:spacing w:line="240" w:lineRule="auto"/>
        <w:ind w:left="1069"/>
        <w:jc w:val="right"/>
        <w:rPr>
          <w:b w:val="0"/>
        </w:rPr>
      </w:pPr>
    </w:p>
    <w:p w:rsidR="00343071" w:rsidRDefault="00343071" w:rsidP="00343071">
      <w:pPr>
        <w:pStyle w:val="FR1"/>
        <w:spacing w:line="240" w:lineRule="auto"/>
        <w:ind w:left="1069"/>
        <w:jc w:val="right"/>
        <w:rPr>
          <w:b w:val="0"/>
        </w:rPr>
      </w:pPr>
    </w:p>
    <w:sectPr w:rsidR="00343071" w:rsidSect="00EE3D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B2" w:rsidRDefault="00050CB2" w:rsidP="00EE3D0A">
      <w:pPr>
        <w:spacing w:after="0" w:line="240" w:lineRule="auto"/>
      </w:pPr>
      <w:r>
        <w:separator/>
      </w:r>
    </w:p>
  </w:endnote>
  <w:endnote w:type="continuationSeparator" w:id="0">
    <w:p w:rsidR="00050CB2" w:rsidRDefault="00050CB2" w:rsidP="00EE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0D" w:rsidRDefault="00E602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81475"/>
      <w:docPartObj>
        <w:docPartGallery w:val="Page Numbers (Bottom of Page)"/>
        <w:docPartUnique/>
      </w:docPartObj>
    </w:sdtPr>
    <w:sdtEndPr/>
    <w:sdtContent>
      <w:p w:rsidR="00E6020D" w:rsidRDefault="00C97652">
        <w:pPr>
          <w:pStyle w:val="ab"/>
          <w:jc w:val="right"/>
        </w:pPr>
        <w:r>
          <w:rPr>
            <w:noProof/>
          </w:rPr>
          <w:fldChar w:fldCharType="begin"/>
        </w:r>
        <w:r w:rsidR="00A73D4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26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020D" w:rsidRDefault="00E6020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0D" w:rsidRDefault="00E602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B2" w:rsidRDefault="00050CB2" w:rsidP="00EE3D0A">
      <w:pPr>
        <w:spacing w:after="0" w:line="240" w:lineRule="auto"/>
      </w:pPr>
      <w:r>
        <w:separator/>
      </w:r>
    </w:p>
  </w:footnote>
  <w:footnote w:type="continuationSeparator" w:id="0">
    <w:p w:rsidR="00050CB2" w:rsidRDefault="00050CB2" w:rsidP="00EE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0D" w:rsidRDefault="00E602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0D" w:rsidRDefault="00E6020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0D" w:rsidRDefault="00E602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FE4"/>
    <w:multiLevelType w:val="hybridMultilevel"/>
    <w:tmpl w:val="51883846"/>
    <w:lvl w:ilvl="0" w:tplc="D732165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E2D3697"/>
    <w:multiLevelType w:val="hybridMultilevel"/>
    <w:tmpl w:val="B008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68CE"/>
    <w:multiLevelType w:val="hybridMultilevel"/>
    <w:tmpl w:val="87B83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749CE"/>
    <w:multiLevelType w:val="hybridMultilevel"/>
    <w:tmpl w:val="34B8C236"/>
    <w:lvl w:ilvl="0" w:tplc="9EE085B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071"/>
    <w:rsid w:val="000020C0"/>
    <w:rsid w:val="00021DDF"/>
    <w:rsid w:val="00026BE7"/>
    <w:rsid w:val="00037669"/>
    <w:rsid w:val="00042FFB"/>
    <w:rsid w:val="000441A7"/>
    <w:rsid w:val="00050CB2"/>
    <w:rsid w:val="000704A1"/>
    <w:rsid w:val="00091DC4"/>
    <w:rsid w:val="000C0BCB"/>
    <w:rsid w:val="000C10C0"/>
    <w:rsid w:val="000C2B58"/>
    <w:rsid w:val="000D137C"/>
    <w:rsid w:val="000E2D7E"/>
    <w:rsid w:val="000E3ADA"/>
    <w:rsid w:val="000E5923"/>
    <w:rsid w:val="000F694E"/>
    <w:rsid w:val="001109B4"/>
    <w:rsid w:val="001273DB"/>
    <w:rsid w:val="0013019A"/>
    <w:rsid w:val="00152FEB"/>
    <w:rsid w:val="00156313"/>
    <w:rsid w:val="00160E85"/>
    <w:rsid w:val="00161781"/>
    <w:rsid w:val="001679AF"/>
    <w:rsid w:val="00167E38"/>
    <w:rsid w:val="001726AF"/>
    <w:rsid w:val="00177867"/>
    <w:rsid w:val="001A2E0F"/>
    <w:rsid w:val="001B4172"/>
    <w:rsid w:val="001C53CE"/>
    <w:rsid w:val="001D0D5F"/>
    <w:rsid w:val="001D1317"/>
    <w:rsid w:val="001D75DB"/>
    <w:rsid w:val="001F7A53"/>
    <w:rsid w:val="00220400"/>
    <w:rsid w:val="00227421"/>
    <w:rsid w:val="00227E1B"/>
    <w:rsid w:val="002370E7"/>
    <w:rsid w:val="00237CF1"/>
    <w:rsid w:val="0025035B"/>
    <w:rsid w:val="00263EC5"/>
    <w:rsid w:val="002806CF"/>
    <w:rsid w:val="00293C06"/>
    <w:rsid w:val="00297B24"/>
    <w:rsid w:val="002A11B0"/>
    <w:rsid w:val="002D2A36"/>
    <w:rsid w:val="002D65B6"/>
    <w:rsid w:val="002D7002"/>
    <w:rsid w:val="002D784A"/>
    <w:rsid w:val="002E48E8"/>
    <w:rsid w:val="00304F62"/>
    <w:rsid w:val="003105C6"/>
    <w:rsid w:val="00321EE0"/>
    <w:rsid w:val="00330D6D"/>
    <w:rsid w:val="003345CA"/>
    <w:rsid w:val="00343071"/>
    <w:rsid w:val="003449E7"/>
    <w:rsid w:val="0034675C"/>
    <w:rsid w:val="00371765"/>
    <w:rsid w:val="00387273"/>
    <w:rsid w:val="00393957"/>
    <w:rsid w:val="003A02B9"/>
    <w:rsid w:val="003A17E0"/>
    <w:rsid w:val="003A2573"/>
    <w:rsid w:val="003B3168"/>
    <w:rsid w:val="003B7C41"/>
    <w:rsid w:val="003C10EA"/>
    <w:rsid w:val="003D5711"/>
    <w:rsid w:val="00413AE0"/>
    <w:rsid w:val="00413FD0"/>
    <w:rsid w:val="004167F5"/>
    <w:rsid w:val="004515A7"/>
    <w:rsid w:val="00456DE1"/>
    <w:rsid w:val="00462093"/>
    <w:rsid w:val="00476E54"/>
    <w:rsid w:val="004806BD"/>
    <w:rsid w:val="004809E8"/>
    <w:rsid w:val="0048537F"/>
    <w:rsid w:val="00490977"/>
    <w:rsid w:val="004915DF"/>
    <w:rsid w:val="00496835"/>
    <w:rsid w:val="004A545C"/>
    <w:rsid w:val="004B63D7"/>
    <w:rsid w:val="004B7158"/>
    <w:rsid w:val="004B7536"/>
    <w:rsid w:val="004D04A4"/>
    <w:rsid w:val="004E2F6B"/>
    <w:rsid w:val="005050A7"/>
    <w:rsid w:val="00561808"/>
    <w:rsid w:val="005638F9"/>
    <w:rsid w:val="00564550"/>
    <w:rsid w:val="00564CC5"/>
    <w:rsid w:val="00567C98"/>
    <w:rsid w:val="0057353D"/>
    <w:rsid w:val="00575875"/>
    <w:rsid w:val="00581CB1"/>
    <w:rsid w:val="00582001"/>
    <w:rsid w:val="00584A43"/>
    <w:rsid w:val="00593F2E"/>
    <w:rsid w:val="005A2210"/>
    <w:rsid w:val="005A5532"/>
    <w:rsid w:val="005B35CA"/>
    <w:rsid w:val="005D01DA"/>
    <w:rsid w:val="005D3CAF"/>
    <w:rsid w:val="005E2742"/>
    <w:rsid w:val="006003C9"/>
    <w:rsid w:val="00610823"/>
    <w:rsid w:val="0061360A"/>
    <w:rsid w:val="006306E5"/>
    <w:rsid w:val="00632665"/>
    <w:rsid w:val="00651238"/>
    <w:rsid w:val="0067104D"/>
    <w:rsid w:val="00673B00"/>
    <w:rsid w:val="00674D3F"/>
    <w:rsid w:val="00677238"/>
    <w:rsid w:val="006914EB"/>
    <w:rsid w:val="00692F5C"/>
    <w:rsid w:val="00693468"/>
    <w:rsid w:val="006B71A3"/>
    <w:rsid w:val="006E43A5"/>
    <w:rsid w:val="0071009A"/>
    <w:rsid w:val="00723E4D"/>
    <w:rsid w:val="007344A8"/>
    <w:rsid w:val="0073567F"/>
    <w:rsid w:val="00744907"/>
    <w:rsid w:val="00757EB6"/>
    <w:rsid w:val="00764B7A"/>
    <w:rsid w:val="0076645D"/>
    <w:rsid w:val="00766A05"/>
    <w:rsid w:val="007677D0"/>
    <w:rsid w:val="00782061"/>
    <w:rsid w:val="00783742"/>
    <w:rsid w:val="007846E8"/>
    <w:rsid w:val="00786F81"/>
    <w:rsid w:val="007A4DB2"/>
    <w:rsid w:val="007B059C"/>
    <w:rsid w:val="007D0043"/>
    <w:rsid w:val="007D6079"/>
    <w:rsid w:val="007E521F"/>
    <w:rsid w:val="007F62DE"/>
    <w:rsid w:val="007F6EBC"/>
    <w:rsid w:val="00803D11"/>
    <w:rsid w:val="00805C4E"/>
    <w:rsid w:val="00811B5C"/>
    <w:rsid w:val="008151B9"/>
    <w:rsid w:val="008269FE"/>
    <w:rsid w:val="008602C9"/>
    <w:rsid w:val="0086105A"/>
    <w:rsid w:val="00873E1D"/>
    <w:rsid w:val="008753E3"/>
    <w:rsid w:val="0088104D"/>
    <w:rsid w:val="008974FB"/>
    <w:rsid w:val="008A2B35"/>
    <w:rsid w:val="008A4DDF"/>
    <w:rsid w:val="008A53DB"/>
    <w:rsid w:val="008F222B"/>
    <w:rsid w:val="008F3A7F"/>
    <w:rsid w:val="008F5E45"/>
    <w:rsid w:val="00900CE5"/>
    <w:rsid w:val="00912615"/>
    <w:rsid w:val="009254D1"/>
    <w:rsid w:val="009435AB"/>
    <w:rsid w:val="00945145"/>
    <w:rsid w:val="00947708"/>
    <w:rsid w:val="0095032A"/>
    <w:rsid w:val="00952FEA"/>
    <w:rsid w:val="00954DCB"/>
    <w:rsid w:val="00966896"/>
    <w:rsid w:val="00974DCE"/>
    <w:rsid w:val="00997BD0"/>
    <w:rsid w:val="009B7DB5"/>
    <w:rsid w:val="009E63B9"/>
    <w:rsid w:val="00A02667"/>
    <w:rsid w:val="00A14F76"/>
    <w:rsid w:val="00A31E34"/>
    <w:rsid w:val="00A35585"/>
    <w:rsid w:val="00A35932"/>
    <w:rsid w:val="00A43791"/>
    <w:rsid w:val="00A43DEC"/>
    <w:rsid w:val="00A4412B"/>
    <w:rsid w:val="00A53170"/>
    <w:rsid w:val="00A65116"/>
    <w:rsid w:val="00A73D4B"/>
    <w:rsid w:val="00A77516"/>
    <w:rsid w:val="00A82654"/>
    <w:rsid w:val="00A86D8E"/>
    <w:rsid w:val="00A87A04"/>
    <w:rsid w:val="00A95C5B"/>
    <w:rsid w:val="00A97620"/>
    <w:rsid w:val="00AB5A99"/>
    <w:rsid w:val="00AC0CB9"/>
    <w:rsid w:val="00AD5CD1"/>
    <w:rsid w:val="00AE5AF1"/>
    <w:rsid w:val="00B16B80"/>
    <w:rsid w:val="00B22CE3"/>
    <w:rsid w:val="00B23B1B"/>
    <w:rsid w:val="00B54ED9"/>
    <w:rsid w:val="00B554DF"/>
    <w:rsid w:val="00B60E5A"/>
    <w:rsid w:val="00B635DB"/>
    <w:rsid w:val="00B644B9"/>
    <w:rsid w:val="00B65B86"/>
    <w:rsid w:val="00B9098F"/>
    <w:rsid w:val="00B9738A"/>
    <w:rsid w:val="00BA53D6"/>
    <w:rsid w:val="00BB278A"/>
    <w:rsid w:val="00BB407B"/>
    <w:rsid w:val="00BC0155"/>
    <w:rsid w:val="00BC7340"/>
    <w:rsid w:val="00BD0B8F"/>
    <w:rsid w:val="00BD7ABE"/>
    <w:rsid w:val="00BF3990"/>
    <w:rsid w:val="00C02B47"/>
    <w:rsid w:val="00C14EC5"/>
    <w:rsid w:val="00C21545"/>
    <w:rsid w:val="00C31066"/>
    <w:rsid w:val="00C31586"/>
    <w:rsid w:val="00C47237"/>
    <w:rsid w:val="00C67F57"/>
    <w:rsid w:val="00C7447D"/>
    <w:rsid w:val="00C77773"/>
    <w:rsid w:val="00C85570"/>
    <w:rsid w:val="00C9101E"/>
    <w:rsid w:val="00C95D9D"/>
    <w:rsid w:val="00C97652"/>
    <w:rsid w:val="00CA6C06"/>
    <w:rsid w:val="00CF7240"/>
    <w:rsid w:val="00D065E8"/>
    <w:rsid w:val="00D24E6A"/>
    <w:rsid w:val="00D33F76"/>
    <w:rsid w:val="00D44487"/>
    <w:rsid w:val="00D44E26"/>
    <w:rsid w:val="00D44FB3"/>
    <w:rsid w:val="00D558B5"/>
    <w:rsid w:val="00D674EA"/>
    <w:rsid w:val="00D85EDB"/>
    <w:rsid w:val="00DA0E6F"/>
    <w:rsid w:val="00DA4DB0"/>
    <w:rsid w:val="00DB2FDD"/>
    <w:rsid w:val="00DB5FD1"/>
    <w:rsid w:val="00DC0EE7"/>
    <w:rsid w:val="00DC5FFE"/>
    <w:rsid w:val="00DE7BD4"/>
    <w:rsid w:val="00E14587"/>
    <w:rsid w:val="00E25B27"/>
    <w:rsid w:val="00E45EC2"/>
    <w:rsid w:val="00E55F86"/>
    <w:rsid w:val="00E6020D"/>
    <w:rsid w:val="00E61DC7"/>
    <w:rsid w:val="00E67DF8"/>
    <w:rsid w:val="00E84BC3"/>
    <w:rsid w:val="00E91B86"/>
    <w:rsid w:val="00EA7D37"/>
    <w:rsid w:val="00EB6D71"/>
    <w:rsid w:val="00EE2404"/>
    <w:rsid w:val="00EE3D0A"/>
    <w:rsid w:val="00EE4D2F"/>
    <w:rsid w:val="00EF0F2D"/>
    <w:rsid w:val="00EF42DF"/>
    <w:rsid w:val="00EF4711"/>
    <w:rsid w:val="00EF6240"/>
    <w:rsid w:val="00F01B13"/>
    <w:rsid w:val="00F10F0C"/>
    <w:rsid w:val="00F162B5"/>
    <w:rsid w:val="00F228AD"/>
    <w:rsid w:val="00F24D8A"/>
    <w:rsid w:val="00F275B6"/>
    <w:rsid w:val="00F41A05"/>
    <w:rsid w:val="00F43B85"/>
    <w:rsid w:val="00F614D9"/>
    <w:rsid w:val="00F70DE3"/>
    <w:rsid w:val="00F8389E"/>
    <w:rsid w:val="00F868A9"/>
    <w:rsid w:val="00F91BC8"/>
    <w:rsid w:val="00FA1A20"/>
    <w:rsid w:val="00FA6598"/>
    <w:rsid w:val="00FC16F2"/>
    <w:rsid w:val="00FE7BD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71"/>
  </w:style>
  <w:style w:type="paragraph" w:styleId="6">
    <w:name w:val="heading 6"/>
    <w:basedOn w:val="a"/>
    <w:next w:val="a"/>
    <w:link w:val="60"/>
    <w:semiHidden/>
    <w:unhideWhenUsed/>
    <w:qFormat/>
    <w:rsid w:val="00343071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43071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0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307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430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3071"/>
    <w:rPr>
      <w:sz w:val="20"/>
      <w:szCs w:val="20"/>
    </w:rPr>
  </w:style>
  <w:style w:type="paragraph" w:styleId="a7">
    <w:name w:val="annotation text"/>
    <w:basedOn w:val="a"/>
    <w:link w:val="1"/>
    <w:uiPriority w:val="99"/>
    <w:semiHidden/>
    <w:unhideWhenUsed/>
    <w:rsid w:val="003430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343071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43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071"/>
  </w:style>
  <w:style w:type="paragraph" w:styleId="ab">
    <w:name w:val="footer"/>
    <w:basedOn w:val="a"/>
    <w:link w:val="ac"/>
    <w:uiPriority w:val="99"/>
    <w:unhideWhenUsed/>
    <w:rsid w:val="00343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071"/>
  </w:style>
  <w:style w:type="paragraph" w:styleId="ad">
    <w:name w:val="endnote text"/>
    <w:basedOn w:val="a"/>
    <w:link w:val="10"/>
    <w:uiPriority w:val="99"/>
    <w:semiHidden/>
    <w:unhideWhenUsed/>
    <w:rsid w:val="0034307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uiPriority w:val="99"/>
    <w:semiHidden/>
    <w:rsid w:val="00343071"/>
    <w:rPr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343071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semiHidden/>
    <w:rsid w:val="00343071"/>
    <w:rPr>
      <w:rFonts w:ascii="Century Gothic" w:eastAsia="Times New Roman" w:hAnsi="Century Gothic" w:cs="Times New Roman"/>
      <w:lang w:val="en-US"/>
    </w:rPr>
  </w:style>
  <w:style w:type="paragraph" w:styleId="af1">
    <w:name w:val="annotation subject"/>
    <w:basedOn w:val="a7"/>
    <w:next w:val="a7"/>
    <w:link w:val="11"/>
    <w:uiPriority w:val="99"/>
    <w:semiHidden/>
    <w:unhideWhenUsed/>
    <w:rsid w:val="00343071"/>
    <w:rPr>
      <w:b/>
      <w:bCs/>
    </w:rPr>
  </w:style>
  <w:style w:type="character" w:customStyle="1" w:styleId="af2">
    <w:name w:val="Тема примечания Знак"/>
    <w:basedOn w:val="a8"/>
    <w:uiPriority w:val="99"/>
    <w:semiHidden/>
    <w:rsid w:val="0034307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4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3071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Обрнадзор Знак,Без интервала1 Знак"/>
    <w:link w:val="af6"/>
    <w:uiPriority w:val="1"/>
    <w:locked/>
    <w:rsid w:val="00343071"/>
  </w:style>
  <w:style w:type="paragraph" w:styleId="af6">
    <w:name w:val="No Spacing"/>
    <w:aliases w:val="Обрнадзор,Без интервала1"/>
    <w:link w:val="af5"/>
    <w:uiPriority w:val="1"/>
    <w:qFormat/>
    <w:rsid w:val="00343071"/>
    <w:pPr>
      <w:spacing w:after="0" w:line="240" w:lineRule="auto"/>
    </w:pPr>
  </w:style>
  <w:style w:type="character" w:customStyle="1" w:styleId="af7">
    <w:name w:val="Абзац списка Знак"/>
    <w:aliases w:val="Варианты ответов Знак"/>
    <w:link w:val="af8"/>
    <w:uiPriority w:val="34"/>
    <w:locked/>
    <w:rsid w:val="00343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Варианты ответов"/>
    <w:basedOn w:val="a"/>
    <w:link w:val="af7"/>
    <w:uiPriority w:val="34"/>
    <w:qFormat/>
    <w:rsid w:val="00343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3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3430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430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430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343071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43071"/>
    <w:rPr>
      <w:vertAlign w:val="superscript"/>
    </w:rPr>
  </w:style>
  <w:style w:type="character" w:customStyle="1" w:styleId="10">
    <w:name w:val="Текст концевой сноски Знак1"/>
    <w:basedOn w:val="a0"/>
    <w:link w:val="ad"/>
    <w:uiPriority w:val="99"/>
    <w:semiHidden/>
    <w:locked/>
    <w:rsid w:val="00343071"/>
    <w:rPr>
      <w:sz w:val="20"/>
      <w:szCs w:val="20"/>
    </w:rPr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343071"/>
    <w:rPr>
      <w:sz w:val="20"/>
      <w:szCs w:val="20"/>
    </w:rPr>
  </w:style>
  <w:style w:type="character" w:customStyle="1" w:styleId="11">
    <w:name w:val="Тема примечания Знак1"/>
    <w:basedOn w:val="1"/>
    <w:link w:val="af1"/>
    <w:uiPriority w:val="99"/>
    <w:semiHidden/>
    <w:locked/>
    <w:rsid w:val="00343071"/>
    <w:rPr>
      <w:b/>
      <w:bCs/>
      <w:sz w:val="20"/>
      <w:szCs w:val="20"/>
    </w:rPr>
  </w:style>
  <w:style w:type="table" w:styleId="afa">
    <w:name w:val="Table Grid"/>
    <w:basedOn w:val="a1"/>
    <w:uiPriority w:val="59"/>
    <w:rsid w:val="0034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5A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A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B1BFC0E356195C82F0E8F8A58C92C2457B4EC827404EE35D0D7AA43754BF01B3F808A959E98B88A04D48234DF8922B6E0BB987EBE9C37B7169891C69P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B1BFC0E356195C82F0E8F8A58C92C2457B4EC827404EE35D0D7AA43754BF01B3F808A959E98B88A04D48234DF8922B6E0BB987EBE9C37B7169891C69P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B1BFC0E356195C82F0E8F8A58C92C2457B4EC827404EE35D0D7AA43754BF01B3F808A959E98B88A04D48234DF8922B6E0BB987EBE9C37B7169891C69P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7B1BFC0E356195C82F0E8F8A58C92C2457B4EC827404EE35D0D7AA43754BF01B3F808A959E98B88A04D48234DF8922B6E0BB987EBE9C37B7169891C69PD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E502-AC47-4C38-A57F-466D6B19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Киселева Т.Н.</cp:lastModifiedBy>
  <cp:revision>23</cp:revision>
  <cp:lastPrinted>2021-11-29T10:47:00Z</cp:lastPrinted>
  <dcterms:created xsi:type="dcterms:W3CDTF">2022-01-20T07:18:00Z</dcterms:created>
  <dcterms:modified xsi:type="dcterms:W3CDTF">2022-01-21T11:34:00Z</dcterms:modified>
</cp:coreProperties>
</file>